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235" w:type="pct"/>
        <w:tblInd w:w="-426" w:type="dxa"/>
        <w:tblCellMar>
          <w:left w:w="0" w:type="dxa"/>
          <w:right w:w="0" w:type="dxa"/>
        </w:tblCellMar>
        <w:tblLook w:val="0000" w:firstRow="0" w:lastRow="0" w:firstColumn="0" w:lastColumn="0" w:noHBand="0" w:noVBand="0"/>
      </w:tblPr>
      <w:tblGrid>
        <w:gridCol w:w="426"/>
        <w:gridCol w:w="3571"/>
        <w:gridCol w:w="5501"/>
      </w:tblGrid>
      <w:tr w:rsidR="004E5F2F" w:rsidRPr="00483DB0" w14:paraId="52FBAE73" w14:textId="77777777" w:rsidTr="000A5FEC">
        <w:tc>
          <w:tcPr>
            <w:tcW w:w="2104" w:type="pct"/>
            <w:gridSpan w:val="2"/>
            <w:shd w:val="clear" w:color="000000" w:fill="FFFFFF"/>
          </w:tcPr>
          <w:p w14:paraId="4356ABD6" w14:textId="77777777" w:rsidR="004E5F2F" w:rsidRPr="00483DB0" w:rsidRDefault="004E5F2F" w:rsidP="000A5FEC">
            <w:pPr>
              <w:autoSpaceDE w:val="0"/>
              <w:autoSpaceDN w:val="0"/>
              <w:adjustRightInd w:val="0"/>
              <w:spacing w:before="120"/>
              <w:jc w:val="center"/>
              <w:rPr>
                <w:rFonts w:ascii="Times New Roman" w:hAnsi="Times New Roman" w:cs="Times New Roman"/>
                <w:sz w:val="24"/>
                <w:szCs w:val="24"/>
              </w:rPr>
            </w:pPr>
            <w:r w:rsidRPr="00483DB0">
              <w:rPr>
                <w:rFonts w:ascii="Times New Roman" w:hAnsi="Times New Roman" w:cs="Times New Roman"/>
                <w:sz w:val="24"/>
                <w:szCs w:val="24"/>
                <w:lang w:val="en"/>
              </w:rPr>
              <w:t>BỘ XÂY DỰNG</w:t>
            </w:r>
            <w:r w:rsidRPr="00483DB0">
              <w:rPr>
                <w:rFonts w:ascii="Times New Roman" w:hAnsi="Times New Roman" w:cs="Times New Roman"/>
                <w:sz w:val="24"/>
                <w:szCs w:val="24"/>
              </w:rPr>
              <w:t xml:space="preserve"> </w:t>
            </w:r>
          </w:p>
          <w:p w14:paraId="6F0B0F13" w14:textId="77777777" w:rsidR="004E5F2F" w:rsidRPr="00483DB0" w:rsidRDefault="004E5F2F" w:rsidP="000A5FEC">
            <w:pPr>
              <w:autoSpaceDE w:val="0"/>
              <w:autoSpaceDN w:val="0"/>
              <w:adjustRightInd w:val="0"/>
              <w:spacing w:before="120"/>
              <w:jc w:val="center"/>
              <w:rPr>
                <w:rFonts w:ascii="Times New Roman" w:hAnsi="Times New Roman" w:cs="Times New Roman"/>
                <w:szCs w:val="22"/>
                <w:lang w:val="en"/>
              </w:rPr>
            </w:pPr>
            <w:r w:rsidRPr="00483DB0">
              <w:rPr>
                <w:rFonts w:ascii="Times New Roman" w:hAnsi="Times New Roman" w:cs="Times New Roman"/>
                <w:b/>
                <w:bCs/>
                <w:noProof/>
                <w:sz w:val="24"/>
                <w:szCs w:val="24"/>
                <w:lang w:val="en"/>
                <w14:ligatures w14:val="standardContextual"/>
              </w:rPr>
              <mc:AlternateContent>
                <mc:Choice Requires="wps">
                  <w:drawing>
                    <wp:anchor distT="0" distB="0" distL="114300" distR="114300" simplePos="0" relativeHeight="251659264" behindDoc="0" locked="0" layoutInCell="1" allowOverlap="1" wp14:anchorId="1B70C089" wp14:editId="4F97019D">
                      <wp:simplePos x="0" y="0"/>
                      <wp:positionH relativeFrom="column">
                        <wp:posOffset>930910</wp:posOffset>
                      </wp:positionH>
                      <wp:positionV relativeFrom="paragraph">
                        <wp:posOffset>447675</wp:posOffset>
                      </wp:positionV>
                      <wp:extent cx="709295" cy="0"/>
                      <wp:effectExtent l="0" t="0" r="0" b="0"/>
                      <wp:wrapNone/>
                      <wp:docPr id="459322880" name="Straight Connector 1"/>
                      <wp:cNvGraphicFramePr/>
                      <a:graphic xmlns:a="http://schemas.openxmlformats.org/drawingml/2006/main">
                        <a:graphicData uri="http://schemas.microsoft.com/office/word/2010/wordprocessingShape">
                          <wps:wsp>
                            <wps:cNvCnPr/>
                            <wps:spPr>
                              <a:xfrm>
                                <a:off x="0" y="0"/>
                                <a:ext cx="709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8E9BA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3pt,35.25pt" to="129.1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7ymmAEAAIcDAAAOAAAAZHJzL2Uyb0RvYy54bWysU9uO0zAQfUfiHyy/06SVuGzUdB92BS8I&#10;VsB+gNcZNxa2xxqbJv17xm6bIkAIIV4cX845M2dmsr2dvRMHoGQx9HK9aqWAoHGwYd/Lxy9vX7yR&#10;ImUVBuUwQC+PkOTt7vmz7RQ72OCIbgASLBJSN8VejjnHrmmSHsGrtMIIgR8NkleZj7RvBlITq3vX&#10;bNr2VTMhDZFQQ0p8e396lLuqbwzo/NGYBFm4XnJuua5U16eyNrut6vak4mj1OQ31D1l4ZQMHXaTu&#10;VVbiG9lfpLzVhAlNXmn0DRpjNVQP7Gbd/uTm86giVC9cnBSXMqX/J6s/HO7CA3EZppi6FB+ouJgN&#10;+fLl/MRci3VcigVzFpovX7c3m5uXUujLU3PlRUr5HaAXZdNLZ0OxoTp1eJ8yx2LoBcKHa+S6y0cH&#10;BezCJzDCDhxrXdl1KODOkTgobufwdV3ax1oVWSjGOreQ2j+TzthCgzoof0tc0DUihrwQvQ1Iv4ua&#10;50uq5oS/uD55LbafcDjWPtRycLers/NklnH68Vzp1/9n9x0AAP//AwBQSwMEFAAGAAgAAAAhAPbt&#10;8YTdAAAACQEAAA8AAABkcnMvZG93bnJldi54bWxMj8tOwzAQRfdI/IM1SOyoQ6ChCnGqqhJCbBBN&#10;Ye/GUyfgR2Q7afh7BrEoyztzdOdMtZ6tYROG2Hsn4HaRAUPXetU7LeB9/3SzAhaTdEoa71DAN0ZY&#10;15cXlSyVP7kdTk3SjEpcLKWALqWh5Dy2HVoZF35AR7ujD1YmikFzFeSJyq3heZYV3Mre0YVODrjt&#10;sP1qRivAvITpQ2/1Jo7Pu6L5fDvmr/tJiOurefMILOGczjD86pM61OR08KNTkRnK90VBqICHbAmM&#10;gHy5ugN2+BvwuuL/P6h/AAAA//8DAFBLAQItABQABgAIAAAAIQC2gziS/gAAAOEBAAATAAAAAAAA&#10;AAAAAAAAAAAAAABbQ29udGVudF9UeXBlc10ueG1sUEsBAi0AFAAGAAgAAAAhADj9If/WAAAAlAEA&#10;AAsAAAAAAAAAAAAAAAAALwEAAF9yZWxzLy5yZWxzUEsBAi0AFAAGAAgAAAAhAN7rvKaYAQAAhwMA&#10;AA4AAAAAAAAAAAAAAAAALgIAAGRycy9lMm9Eb2MueG1sUEsBAi0AFAAGAAgAAAAhAPbt8YTdAAAA&#10;CQEAAA8AAAAAAAAAAAAAAAAA8gMAAGRycy9kb3ducmV2LnhtbFBLBQYAAAAABAAEAPMAAAD8BAAA&#10;AAA=&#10;" strokecolor="black [3200]" strokeweight=".5pt">
                      <v:stroke joinstyle="miter"/>
                    </v:line>
                  </w:pict>
                </mc:Fallback>
              </mc:AlternateContent>
            </w:r>
            <w:r w:rsidRPr="00483DB0">
              <w:rPr>
                <w:rFonts w:ascii="Times New Roman" w:hAnsi="Times New Roman" w:cs="Times New Roman"/>
                <w:b/>
                <w:bCs/>
                <w:sz w:val="24"/>
                <w:szCs w:val="24"/>
                <w:lang w:val="en-US"/>
              </w:rPr>
              <w:t>CỤC HÀNG HẢI VÀ ĐƯỜNG THỦY VIỆT NAM</w:t>
            </w:r>
            <w:r w:rsidRPr="00483DB0">
              <w:rPr>
                <w:rFonts w:ascii="Times New Roman" w:hAnsi="Times New Roman" w:cs="Times New Roman"/>
                <w:b/>
                <w:bCs/>
                <w:sz w:val="24"/>
                <w:szCs w:val="24"/>
              </w:rPr>
              <w:br/>
            </w:r>
          </w:p>
        </w:tc>
        <w:tc>
          <w:tcPr>
            <w:tcW w:w="2896" w:type="pct"/>
            <w:shd w:val="clear" w:color="000000" w:fill="FFFFFF"/>
          </w:tcPr>
          <w:p w14:paraId="164E400B" w14:textId="77777777" w:rsidR="004E5F2F" w:rsidRPr="00483DB0" w:rsidRDefault="004E5F2F" w:rsidP="000A5FEC">
            <w:pPr>
              <w:autoSpaceDE w:val="0"/>
              <w:autoSpaceDN w:val="0"/>
              <w:adjustRightInd w:val="0"/>
              <w:spacing w:before="120"/>
              <w:jc w:val="center"/>
              <w:rPr>
                <w:rFonts w:ascii="Times New Roman" w:hAnsi="Times New Roman" w:cs="Times New Roman"/>
                <w:szCs w:val="22"/>
                <w:lang w:val="en"/>
              </w:rPr>
            </w:pPr>
            <w:r w:rsidRPr="00483DB0">
              <w:rPr>
                <w:rFonts w:ascii="Times New Roman" w:hAnsi="Times New Roman" w:cs="Times New Roman"/>
                <w:b/>
                <w:bCs/>
                <w:noProof/>
                <w:sz w:val="24"/>
                <w:szCs w:val="24"/>
                <w:lang w:val="en"/>
                <w14:ligatures w14:val="standardContextual"/>
              </w:rPr>
              <mc:AlternateContent>
                <mc:Choice Requires="wps">
                  <w:drawing>
                    <wp:anchor distT="0" distB="0" distL="114300" distR="114300" simplePos="0" relativeHeight="251660288" behindDoc="0" locked="0" layoutInCell="1" allowOverlap="1" wp14:anchorId="6F25C690" wp14:editId="173F7D0C">
                      <wp:simplePos x="0" y="0"/>
                      <wp:positionH relativeFrom="column">
                        <wp:posOffset>854531</wp:posOffset>
                      </wp:positionH>
                      <wp:positionV relativeFrom="paragraph">
                        <wp:posOffset>473253</wp:posOffset>
                      </wp:positionV>
                      <wp:extent cx="1982419" cy="0"/>
                      <wp:effectExtent l="0" t="0" r="0" b="0"/>
                      <wp:wrapNone/>
                      <wp:docPr id="692112398" name="Straight Connector 3"/>
                      <wp:cNvGraphicFramePr/>
                      <a:graphic xmlns:a="http://schemas.openxmlformats.org/drawingml/2006/main">
                        <a:graphicData uri="http://schemas.microsoft.com/office/word/2010/wordprocessingShape">
                          <wps:wsp>
                            <wps:cNvCnPr/>
                            <wps:spPr>
                              <a:xfrm>
                                <a:off x="0" y="0"/>
                                <a:ext cx="19824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ABA4E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3pt,37.25pt" to="223.4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NCmQEAAIgDAAAOAAAAZHJzL2Uyb0RvYy54bWysU01P3DAQvSP1P1i+s0lWqIJosxxA9FJR&#10;1JYfYJzxxsL2WLbZZP99x97dbAWoqhAXxx/vvZk3M1ldT9awLYSo0XW8WdScgZPYa7fp+OPvu/NL&#10;zmISrhcGHXR8B5Ffr7+crUbfwhIHND0ERiIutqPv+JCSb6sqygGsiAv04OhRYbAi0TFsqj6IkdSt&#10;qZZ1/bUaMfQ+oIQY6fZ2/8jXRV8pkOmHUhESMx2n3FJZQ1mf8lqtV6LdBOEHLQ9piA9kYYV2FHSW&#10;uhVJsJeg30hZLQNGVGkh0VaolJZQPJCbpn7l5tcgPBQvVJzo5zLFz5OV99sb9xCoDKOPbfQPIbuY&#10;VLD5S/mxqRRrNxcLpsQkXTZXl8uL5oozeXyrTkQfYvoGaFnedNxol32IVmy/x0TBCHqE0OEUuuzS&#10;zkAGG/cTFNN9DlbYZSrgxgS2FdTP/rnJ/SOtgswUpY2ZSfW/SQdspkGZlP8lzugSEV2aiVY7DO9F&#10;TdMxVbXHH13vvWbbT9jvSiNKOajdxdlhNPM8/X0u9NMPtP4DAAD//wMAUEsDBBQABgAIAAAAIQCK&#10;TF8P3QAAAAkBAAAPAAAAZHJzL2Rvd25yZXYueG1sTI/NTsMwEITvSLyDtUjcqEMJoQpxqqoSQlwQ&#10;TendjbdOwD+R7aTh7VnEAY4z+2l2plrP1rAJQ+y9E3C7yICha73qnRbwvn+6WQGLSToljXco4Asj&#10;rOvLi0qWyp/dDqcmaUYhLpZSQJfSUHIe2w6tjAs/oKPbyQcrE8mguQryTOHW8GWWFdzK3tGHTg64&#10;7bD9bEYrwLyE6aC3ehPH513RfLydlq/7SYjrq3nzCCzhnP5g+KlP1aGmTkc/OhWZIX2XF4QKeMjv&#10;gRGQ5wVtOf4avK74/wX1NwAAAP//AwBQSwECLQAUAAYACAAAACEAtoM4kv4AAADhAQAAEwAAAAAA&#10;AAAAAAAAAAAAAAAAW0NvbnRlbnRfVHlwZXNdLnhtbFBLAQItABQABgAIAAAAIQA4/SH/1gAAAJQB&#10;AAALAAAAAAAAAAAAAAAAAC8BAABfcmVscy8ucmVsc1BLAQItABQABgAIAAAAIQAtbNNCmQEAAIgD&#10;AAAOAAAAAAAAAAAAAAAAAC4CAABkcnMvZTJvRG9jLnhtbFBLAQItABQABgAIAAAAIQCKTF8P3QAA&#10;AAkBAAAPAAAAAAAAAAAAAAAAAPMDAABkcnMvZG93bnJldi54bWxQSwUGAAAAAAQABADzAAAA/QQA&#10;AAAA&#10;" strokecolor="black [3200]" strokeweight=".5pt">
                      <v:stroke joinstyle="miter"/>
                    </v:line>
                  </w:pict>
                </mc:Fallback>
              </mc:AlternateContent>
            </w:r>
            <w:r w:rsidRPr="00483DB0">
              <w:rPr>
                <w:rFonts w:ascii="Times New Roman" w:hAnsi="Times New Roman" w:cs="Times New Roman"/>
                <w:b/>
                <w:bCs/>
                <w:sz w:val="24"/>
                <w:szCs w:val="24"/>
                <w:lang w:val="en"/>
              </w:rPr>
              <w:t>C</w:t>
            </w:r>
            <w:r w:rsidRPr="00483DB0">
              <w:rPr>
                <w:rFonts w:ascii="Times New Roman" w:hAnsi="Times New Roman" w:cs="Times New Roman"/>
                <w:b/>
                <w:bCs/>
                <w:sz w:val="24"/>
                <w:szCs w:val="24"/>
              </w:rPr>
              <w:t>ỘNG H</w:t>
            </w:r>
            <w:r w:rsidRPr="00483DB0">
              <w:rPr>
                <w:rFonts w:ascii="Times New Roman" w:hAnsi="Times New Roman" w:cs="Times New Roman"/>
                <w:b/>
                <w:bCs/>
                <w:sz w:val="24"/>
                <w:szCs w:val="24"/>
                <w:lang w:val="en-US"/>
              </w:rPr>
              <w:t>ÒA XÃ H</w:t>
            </w:r>
            <w:r w:rsidRPr="00483DB0">
              <w:rPr>
                <w:rFonts w:ascii="Times New Roman" w:hAnsi="Times New Roman" w:cs="Times New Roman"/>
                <w:b/>
                <w:bCs/>
                <w:sz w:val="24"/>
                <w:szCs w:val="24"/>
              </w:rPr>
              <w:t>ỘI CHỦ NGHĨA VIỆT NAM</w:t>
            </w:r>
            <w:r w:rsidRPr="00483DB0">
              <w:rPr>
                <w:rFonts w:ascii="Times New Roman" w:hAnsi="Times New Roman" w:cs="Times New Roman"/>
                <w:b/>
                <w:bCs/>
                <w:sz w:val="24"/>
                <w:szCs w:val="24"/>
              </w:rPr>
              <w:br/>
            </w:r>
            <w:r w:rsidRPr="00483DB0">
              <w:rPr>
                <w:rFonts w:ascii="Times New Roman" w:hAnsi="Times New Roman" w:cs="Times New Roman"/>
                <w:b/>
                <w:bCs/>
                <w:sz w:val="26"/>
                <w:szCs w:val="26"/>
              </w:rPr>
              <w:t>Độc lập - Tự do - Hạnh ph</w:t>
            </w:r>
            <w:r w:rsidRPr="00483DB0">
              <w:rPr>
                <w:rFonts w:ascii="Times New Roman" w:hAnsi="Times New Roman" w:cs="Times New Roman"/>
                <w:b/>
                <w:bCs/>
                <w:sz w:val="26"/>
                <w:szCs w:val="26"/>
                <w:lang w:val="en-US"/>
              </w:rPr>
              <w:t xml:space="preserve">úc </w:t>
            </w:r>
            <w:r w:rsidRPr="00483DB0">
              <w:rPr>
                <w:rFonts w:ascii="Times New Roman" w:hAnsi="Times New Roman" w:cs="Times New Roman"/>
                <w:b/>
                <w:bCs/>
                <w:sz w:val="24"/>
                <w:szCs w:val="24"/>
                <w:lang w:val="en-US"/>
              </w:rPr>
              <w:br/>
            </w:r>
          </w:p>
        </w:tc>
      </w:tr>
      <w:tr w:rsidR="004E5F2F" w:rsidRPr="00483DB0" w14:paraId="4B307BBD" w14:textId="77777777" w:rsidTr="000A5FEC">
        <w:trPr>
          <w:gridBefore w:val="1"/>
          <w:wBefore w:w="224" w:type="pct"/>
        </w:trPr>
        <w:tc>
          <w:tcPr>
            <w:tcW w:w="1880" w:type="pct"/>
            <w:shd w:val="clear" w:color="000000" w:fill="FFFFFF"/>
          </w:tcPr>
          <w:p w14:paraId="1C60646C" w14:textId="77777777" w:rsidR="004E5F2F" w:rsidRPr="00483DB0" w:rsidRDefault="004E5F2F" w:rsidP="000A5FEC">
            <w:pPr>
              <w:autoSpaceDE w:val="0"/>
              <w:autoSpaceDN w:val="0"/>
              <w:adjustRightInd w:val="0"/>
              <w:spacing w:before="120"/>
              <w:jc w:val="center"/>
              <w:rPr>
                <w:rFonts w:ascii="Times New Roman" w:hAnsi="Times New Roman" w:cs="Times New Roman"/>
                <w:b/>
                <w:bCs/>
                <w:lang w:val="en"/>
              </w:rPr>
            </w:pPr>
            <w:r w:rsidRPr="00483DB0">
              <w:rPr>
                <w:rFonts w:ascii="Times New Roman" w:hAnsi="Times New Roman" w:cs="Times New Roman"/>
                <w:sz w:val="24"/>
                <w:szCs w:val="24"/>
                <w:lang w:val="en"/>
              </w:rPr>
              <w:t>S</w:t>
            </w:r>
            <w:r w:rsidRPr="00483DB0">
              <w:rPr>
                <w:rFonts w:ascii="Times New Roman" w:hAnsi="Times New Roman" w:cs="Times New Roman"/>
                <w:sz w:val="24"/>
                <w:szCs w:val="24"/>
              </w:rPr>
              <w:t>ố:</w:t>
            </w:r>
            <w:r w:rsidRPr="00483DB0">
              <w:rPr>
                <w:rFonts w:ascii="Times New Roman" w:hAnsi="Times New Roman" w:cs="Times New Roman"/>
                <w:sz w:val="24"/>
                <w:szCs w:val="24"/>
                <w:lang w:val="en-US"/>
              </w:rPr>
              <w:t xml:space="preserve"> </w:t>
            </w:r>
            <w:r w:rsidRPr="00483DB0">
              <w:rPr>
                <w:rFonts w:ascii="Times New Roman" w:hAnsi="Times New Roman" w:cs="Times New Roman"/>
                <w:sz w:val="24"/>
                <w:szCs w:val="24"/>
              </w:rPr>
              <w:t>...</w:t>
            </w:r>
            <w:r w:rsidRPr="00483DB0">
              <w:rPr>
                <w:rFonts w:ascii="Times New Roman" w:hAnsi="Times New Roman" w:cs="Times New Roman"/>
                <w:sz w:val="24"/>
                <w:szCs w:val="24"/>
                <w:lang w:val="en-US"/>
              </w:rPr>
              <w:t xml:space="preserve">....  </w:t>
            </w:r>
            <w:r w:rsidRPr="00483DB0">
              <w:rPr>
                <w:rFonts w:ascii="Times New Roman" w:hAnsi="Times New Roman" w:cs="Times New Roman"/>
                <w:sz w:val="24"/>
                <w:szCs w:val="24"/>
              </w:rPr>
              <w:t>/TT</w:t>
            </w:r>
            <w:r w:rsidRPr="00483DB0">
              <w:rPr>
                <w:rFonts w:ascii="Times New Roman" w:hAnsi="Times New Roman" w:cs="Times New Roman"/>
                <w:sz w:val="24"/>
                <w:szCs w:val="24"/>
                <w:lang w:val="en-US"/>
              </w:rPr>
              <w:t>r-CHHĐTVN</w:t>
            </w:r>
          </w:p>
        </w:tc>
        <w:tc>
          <w:tcPr>
            <w:tcW w:w="2896" w:type="pct"/>
            <w:shd w:val="clear" w:color="000000" w:fill="FFFFFF"/>
          </w:tcPr>
          <w:p w14:paraId="38F93344" w14:textId="77777777" w:rsidR="004E5F2F" w:rsidRPr="00483DB0" w:rsidRDefault="004E5F2F" w:rsidP="000A5FEC">
            <w:pPr>
              <w:autoSpaceDE w:val="0"/>
              <w:autoSpaceDN w:val="0"/>
              <w:adjustRightInd w:val="0"/>
              <w:spacing w:before="120"/>
              <w:jc w:val="center"/>
              <w:rPr>
                <w:rFonts w:ascii="Times New Roman" w:hAnsi="Times New Roman" w:cs="Times New Roman"/>
                <w:b/>
                <w:bCs/>
                <w:lang w:val="en"/>
              </w:rPr>
            </w:pPr>
            <w:r w:rsidRPr="00483DB0">
              <w:rPr>
                <w:rFonts w:ascii="Times New Roman" w:hAnsi="Times New Roman" w:cs="Times New Roman"/>
                <w:i/>
                <w:iCs/>
                <w:sz w:val="24"/>
                <w:szCs w:val="24"/>
                <w:lang w:val="en"/>
              </w:rPr>
              <w:t>Hà N</w:t>
            </w:r>
            <w:r w:rsidRPr="00483DB0">
              <w:rPr>
                <w:rFonts w:ascii="Times New Roman" w:hAnsi="Times New Roman" w:cs="Times New Roman"/>
                <w:i/>
                <w:iCs/>
                <w:sz w:val="24"/>
                <w:szCs w:val="24"/>
              </w:rPr>
              <w:t>ội, ng</w:t>
            </w:r>
            <w:r w:rsidRPr="00483DB0">
              <w:rPr>
                <w:rFonts w:ascii="Times New Roman" w:hAnsi="Times New Roman" w:cs="Times New Roman"/>
                <w:i/>
                <w:iCs/>
                <w:sz w:val="24"/>
                <w:szCs w:val="24"/>
                <w:lang w:val="en-US"/>
              </w:rPr>
              <w:t>ày … tháng … năm 2025</w:t>
            </w:r>
          </w:p>
        </w:tc>
      </w:tr>
    </w:tbl>
    <w:p w14:paraId="1E07D8CE" w14:textId="77777777" w:rsidR="004E5F2F" w:rsidRPr="00483DB0" w:rsidRDefault="004E5F2F" w:rsidP="004E5F2F">
      <w:pPr>
        <w:autoSpaceDE w:val="0"/>
        <w:autoSpaceDN w:val="0"/>
        <w:adjustRightInd w:val="0"/>
        <w:spacing w:before="120"/>
        <w:rPr>
          <w:rFonts w:ascii="Times New Roman" w:hAnsi="Times New Roman" w:cs="Times New Roman"/>
          <w:b/>
          <w:bCs/>
          <w:lang w:val="en"/>
        </w:rPr>
      </w:pPr>
    </w:p>
    <w:p w14:paraId="2E1513D4" w14:textId="77777777" w:rsidR="004E5F2F" w:rsidRPr="00483DB0" w:rsidRDefault="004E5F2F" w:rsidP="004E5F2F">
      <w:pPr>
        <w:autoSpaceDE w:val="0"/>
        <w:autoSpaceDN w:val="0"/>
        <w:adjustRightInd w:val="0"/>
        <w:spacing w:before="120"/>
        <w:jc w:val="center"/>
        <w:rPr>
          <w:rFonts w:ascii="Times New Roman" w:hAnsi="Times New Roman" w:cs="Times New Roman"/>
          <w:sz w:val="28"/>
          <w:szCs w:val="28"/>
          <w:lang w:val="en-US"/>
        </w:rPr>
      </w:pPr>
      <w:r w:rsidRPr="00483DB0">
        <w:rPr>
          <w:rFonts w:ascii="Times New Roman" w:hAnsi="Times New Roman" w:cs="Times New Roman"/>
          <w:b/>
          <w:bCs/>
          <w:sz w:val="28"/>
          <w:szCs w:val="28"/>
          <w:lang w:val="en"/>
        </w:rPr>
        <w:t>T</w:t>
      </w:r>
      <w:r w:rsidRPr="00483DB0">
        <w:rPr>
          <w:rFonts w:ascii="Times New Roman" w:hAnsi="Times New Roman" w:cs="Times New Roman"/>
          <w:b/>
          <w:bCs/>
          <w:sz w:val="28"/>
          <w:szCs w:val="28"/>
        </w:rPr>
        <w:t>Ờ TR</w:t>
      </w:r>
      <w:r w:rsidRPr="00483DB0">
        <w:rPr>
          <w:rFonts w:ascii="Times New Roman" w:hAnsi="Times New Roman" w:cs="Times New Roman"/>
          <w:b/>
          <w:bCs/>
          <w:sz w:val="28"/>
          <w:szCs w:val="28"/>
          <w:lang w:val="en-US"/>
        </w:rPr>
        <w:t>ÌNH</w:t>
      </w:r>
    </w:p>
    <w:p w14:paraId="79A6804F" w14:textId="77777777" w:rsidR="004E5F2F" w:rsidRPr="00483DB0" w:rsidRDefault="004E5F2F" w:rsidP="004E5F2F">
      <w:pPr>
        <w:autoSpaceDE w:val="0"/>
        <w:autoSpaceDN w:val="0"/>
        <w:adjustRightInd w:val="0"/>
        <w:spacing w:before="120"/>
        <w:jc w:val="center"/>
        <w:rPr>
          <w:rFonts w:ascii="Times New Roman" w:hAnsi="Times New Roman" w:cs="Times New Roman"/>
          <w:b/>
          <w:bCs/>
          <w:sz w:val="28"/>
          <w:szCs w:val="28"/>
        </w:rPr>
      </w:pPr>
      <w:r w:rsidRPr="00244923">
        <w:rPr>
          <w:rFonts w:ascii="Times New Roman" w:hAnsi="Times New Roman" w:cs="Times New Roman"/>
          <w:b/>
          <w:bCs/>
          <w:sz w:val="26"/>
          <w:szCs w:val="26"/>
          <w:lang w:val="en-US"/>
        </w:rPr>
        <w:t>Dự thảo Thông tư q</w:t>
      </w:r>
      <w:r w:rsidRPr="00244923">
        <w:rPr>
          <w:rFonts w:ascii="Times New Roman" w:hAnsi="Times New Roman" w:cs="Times New Roman"/>
          <w:b/>
          <w:bCs/>
          <w:sz w:val="26"/>
          <w:szCs w:val="26"/>
        </w:rPr>
        <w:t>uy định về quản lý nhà nước chuyên ngành tại cảng, bến thủy nội địa, khu neo đậu và quản lý hoạt động hoa tiêu đường thủy nội địa</w:t>
      </w:r>
    </w:p>
    <w:p w14:paraId="03953DCE" w14:textId="77777777" w:rsidR="004E5F2F" w:rsidRDefault="004E5F2F" w:rsidP="004E5F2F">
      <w:pPr>
        <w:autoSpaceDE w:val="0"/>
        <w:autoSpaceDN w:val="0"/>
        <w:adjustRightInd w:val="0"/>
        <w:spacing w:before="120"/>
        <w:jc w:val="center"/>
        <w:rPr>
          <w:rFonts w:ascii="Times New Roman" w:hAnsi="Times New Roman" w:cs="Times New Roman"/>
          <w:lang w:val="en"/>
        </w:rPr>
      </w:pPr>
    </w:p>
    <w:p w14:paraId="0F70B8EB" w14:textId="77777777" w:rsidR="004E5F2F" w:rsidRPr="00244923" w:rsidRDefault="004E5F2F" w:rsidP="004E5F2F">
      <w:pPr>
        <w:autoSpaceDE w:val="0"/>
        <w:autoSpaceDN w:val="0"/>
        <w:adjustRightInd w:val="0"/>
        <w:spacing w:before="120"/>
        <w:jc w:val="center"/>
        <w:rPr>
          <w:rFonts w:ascii="Times New Roman" w:hAnsi="Times New Roman" w:cs="Times New Roman"/>
          <w:sz w:val="28"/>
          <w:szCs w:val="28"/>
          <w:lang w:val="en-US"/>
        </w:rPr>
      </w:pPr>
      <w:r w:rsidRPr="00483DB0">
        <w:rPr>
          <w:rFonts w:ascii="Times New Roman" w:hAnsi="Times New Roman" w:cs="Times New Roman"/>
          <w:sz w:val="28"/>
          <w:szCs w:val="28"/>
          <w:lang w:val="en"/>
        </w:rPr>
        <w:t>Kính g</w:t>
      </w:r>
      <w:r w:rsidRPr="00483DB0">
        <w:rPr>
          <w:rFonts w:ascii="Times New Roman" w:hAnsi="Times New Roman" w:cs="Times New Roman"/>
          <w:sz w:val="28"/>
          <w:szCs w:val="28"/>
        </w:rPr>
        <w:t>ửi:</w:t>
      </w:r>
      <w:r>
        <w:rPr>
          <w:rFonts w:ascii="Times New Roman" w:hAnsi="Times New Roman" w:cs="Times New Roman"/>
          <w:sz w:val="28"/>
          <w:szCs w:val="28"/>
          <w:lang w:val="en-US"/>
        </w:rPr>
        <w:t xml:space="preserve"> Bộ Xây dựng</w:t>
      </w:r>
    </w:p>
    <w:p w14:paraId="7272C1DF" w14:textId="77777777" w:rsidR="004E5F2F" w:rsidRDefault="004E5F2F" w:rsidP="004E5F2F">
      <w:pPr>
        <w:autoSpaceDE w:val="0"/>
        <w:autoSpaceDN w:val="0"/>
        <w:adjustRightInd w:val="0"/>
        <w:spacing w:before="120"/>
        <w:rPr>
          <w:rFonts w:ascii="Times New Roman" w:hAnsi="Times New Roman" w:cs="Times New Roman"/>
          <w:sz w:val="28"/>
          <w:szCs w:val="28"/>
          <w:lang w:val="en"/>
        </w:rPr>
      </w:pPr>
    </w:p>
    <w:p w14:paraId="37847230" w14:textId="77777777" w:rsidR="004E5F2F" w:rsidRPr="00483DB0" w:rsidRDefault="004E5F2F" w:rsidP="004E5F2F">
      <w:pPr>
        <w:autoSpaceDE w:val="0"/>
        <w:autoSpaceDN w:val="0"/>
        <w:adjustRightInd w:val="0"/>
        <w:spacing w:after="120" w:line="276" w:lineRule="auto"/>
        <w:jc w:val="both"/>
        <w:rPr>
          <w:rFonts w:ascii="Times New Roman" w:hAnsi="Times New Roman" w:cs="Times New Roman"/>
          <w:sz w:val="28"/>
          <w:szCs w:val="28"/>
        </w:rPr>
      </w:pPr>
      <w:r>
        <w:rPr>
          <w:rFonts w:ascii="Times New Roman" w:hAnsi="Times New Roman" w:cs="Times New Roman"/>
          <w:sz w:val="28"/>
          <w:szCs w:val="28"/>
          <w:lang w:val="en"/>
        </w:rPr>
        <w:tab/>
      </w:r>
      <w:r w:rsidRPr="00483DB0">
        <w:rPr>
          <w:rFonts w:ascii="Times New Roman" w:hAnsi="Times New Roman" w:cs="Times New Roman"/>
          <w:sz w:val="28"/>
          <w:szCs w:val="28"/>
          <w:lang w:val="en"/>
        </w:rPr>
        <w:t>Th</w:t>
      </w:r>
      <w:r w:rsidRPr="00483DB0">
        <w:rPr>
          <w:rFonts w:ascii="Times New Roman" w:hAnsi="Times New Roman" w:cs="Times New Roman"/>
          <w:sz w:val="28"/>
          <w:szCs w:val="28"/>
        </w:rPr>
        <w:t>ực hiện quy định của Luật Ban h</w:t>
      </w:r>
      <w:r w:rsidRPr="00483DB0">
        <w:rPr>
          <w:rFonts w:ascii="Times New Roman" w:hAnsi="Times New Roman" w:cs="Times New Roman"/>
          <w:sz w:val="28"/>
          <w:szCs w:val="28"/>
          <w:lang w:val="en-US"/>
        </w:rPr>
        <w:t>ành văn b</w:t>
      </w:r>
      <w:r w:rsidRPr="00483DB0">
        <w:rPr>
          <w:rFonts w:ascii="Times New Roman" w:hAnsi="Times New Roman" w:cs="Times New Roman"/>
          <w:sz w:val="28"/>
          <w:szCs w:val="28"/>
        </w:rPr>
        <w:t>ản quy phạm ph</w:t>
      </w:r>
      <w:r w:rsidRPr="00483DB0">
        <w:rPr>
          <w:rFonts w:ascii="Times New Roman" w:hAnsi="Times New Roman" w:cs="Times New Roman"/>
          <w:sz w:val="28"/>
          <w:szCs w:val="28"/>
          <w:lang w:val="en-US"/>
        </w:rPr>
        <w:t>áp lu</w:t>
      </w:r>
      <w:r w:rsidRPr="00483DB0">
        <w:rPr>
          <w:rFonts w:ascii="Times New Roman" w:hAnsi="Times New Roman" w:cs="Times New Roman"/>
          <w:sz w:val="28"/>
          <w:szCs w:val="28"/>
        </w:rPr>
        <w:t xml:space="preserve">ật, </w:t>
      </w:r>
      <w:r>
        <w:rPr>
          <w:rFonts w:ascii="Times New Roman" w:hAnsi="Times New Roman" w:cs="Times New Roman"/>
          <w:sz w:val="28"/>
          <w:szCs w:val="28"/>
          <w:lang w:val="en-US"/>
        </w:rPr>
        <w:t>Cục Hàng hải và Đường thủy Việt Nam</w:t>
      </w:r>
      <w:r w:rsidRPr="00483DB0">
        <w:rPr>
          <w:rFonts w:ascii="Times New Roman" w:hAnsi="Times New Roman" w:cs="Times New Roman"/>
          <w:sz w:val="28"/>
          <w:szCs w:val="28"/>
        </w:rPr>
        <w:t xml:space="preserve"> k</w:t>
      </w:r>
      <w:r w:rsidRPr="00483DB0">
        <w:rPr>
          <w:rFonts w:ascii="Times New Roman" w:hAnsi="Times New Roman" w:cs="Times New Roman"/>
          <w:sz w:val="28"/>
          <w:szCs w:val="28"/>
          <w:lang w:val="en-US"/>
        </w:rPr>
        <w:t>ính trình</w:t>
      </w:r>
      <w:r>
        <w:rPr>
          <w:rFonts w:ascii="Times New Roman" w:hAnsi="Times New Roman" w:cs="Times New Roman"/>
          <w:sz w:val="28"/>
          <w:szCs w:val="28"/>
          <w:lang w:val="en-US"/>
        </w:rPr>
        <w:t xml:space="preserve"> Bộ Xây dựng</w:t>
      </w:r>
      <w:r w:rsidRPr="00483DB0">
        <w:rPr>
          <w:rFonts w:ascii="Times New Roman" w:hAnsi="Times New Roman" w:cs="Times New Roman"/>
          <w:sz w:val="28"/>
          <w:szCs w:val="28"/>
          <w:lang w:val="en-US"/>
        </w:rPr>
        <w:t xml:space="preserve"> </w:t>
      </w:r>
      <w:r w:rsidRPr="00C95338">
        <w:rPr>
          <w:rFonts w:ascii="Times New Roman" w:hAnsi="Times New Roman" w:cs="Times New Roman"/>
          <w:sz w:val="28"/>
          <w:szCs w:val="28"/>
        </w:rPr>
        <w:t>d</w:t>
      </w:r>
      <w:r w:rsidRPr="00483DB0">
        <w:rPr>
          <w:rFonts w:ascii="Times New Roman" w:hAnsi="Times New Roman" w:cs="Times New Roman"/>
          <w:sz w:val="28"/>
          <w:szCs w:val="28"/>
        </w:rPr>
        <w:t>ự thảo</w:t>
      </w:r>
      <w:r w:rsidRPr="00C95338">
        <w:rPr>
          <w:rFonts w:ascii="Times New Roman" w:hAnsi="Times New Roman" w:cs="Times New Roman"/>
          <w:sz w:val="28"/>
          <w:szCs w:val="28"/>
        </w:rPr>
        <w:t xml:space="preserve"> Thông tư quy định về quản lý nhà nước chuyên ngành tại cảng, bến thủy nội địa, khu neo đậu và quản lý hoạt động hoa tiêu đường thủy nội địa</w:t>
      </w:r>
      <w:r w:rsidRPr="00483DB0">
        <w:rPr>
          <w:rFonts w:ascii="Times New Roman" w:hAnsi="Times New Roman" w:cs="Times New Roman"/>
          <w:sz w:val="28"/>
          <w:szCs w:val="28"/>
        </w:rPr>
        <w:t xml:space="preserve"> như sau:</w:t>
      </w:r>
    </w:p>
    <w:p w14:paraId="6F1D5DBF" w14:textId="77777777" w:rsidR="004E5F2F" w:rsidRPr="00483DB0" w:rsidRDefault="004E5F2F" w:rsidP="004E5F2F">
      <w:pPr>
        <w:autoSpaceDE w:val="0"/>
        <w:autoSpaceDN w:val="0"/>
        <w:adjustRightInd w:val="0"/>
        <w:spacing w:after="120" w:line="276" w:lineRule="auto"/>
        <w:jc w:val="both"/>
        <w:rPr>
          <w:rFonts w:ascii="Times New Roman" w:hAnsi="Times New Roman" w:cs="Times New Roman"/>
          <w:b/>
          <w:bCs/>
          <w:sz w:val="28"/>
          <w:szCs w:val="28"/>
        </w:rPr>
      </w:pPr>
      <w:r>
        <w:rPr>
          <w:rFonts w:ascii="Times New Roman" w:hAnsi="Times New Roman" w:cs="Times New Roman"/>
          <w:b/>
          <w:bCs/>
          <w:sz w:val="28"/>
          <w:szCs w:val="28"/>
          <w:lang w:val="en"/>
        </w:rPr>
        <w:tab/>
      </w:r>
      <w:r w:rsidRPr="00483DB0">
        <w:rPr>
          <w:rFonts w:ascii="Times New Roman" w:hAnsi="Times New Roman" w:cs="Times New Roman"/>
          <w:b/>
          <w:bCs/>
          <w:sz w:val="28"/>
          <w:szCs w:val="28"/>
          <w:lang w:val="en"/>
        </w:rPr>
        <w:t>I. S</w:t>
      </w:r>
      <w:r w:rsidRPr="00483DB0">
        <w:rPr>
          <w:rFonts w:ascii="Times New Roman" w:hAnsi="Times New Roman" w:cs="Times New Roman"/>
          <w:b/>
          <w:bCs/>
          <w:sz w:val="28"/>
          <w:szCs w:val="28"/>
        </w:rPr>
        <w:t>Ự CẦN THIẾT BAN H</w:t>
      </w:r>
      <w:r w:rsidRPr="00483DB0">
        <w:rPr>
          <w:rFonts w:ascii="Times New Roman" w:hAnsi="Times New Roman" w:cs="Times New Roman"/>
          <w:b/>
          <w:bCs/>
          <w:sz w:val="28"/>
          <w:szCs w:val="28"/>
          <w:lang w:val="en-US"/>
        </w:rPr>
        <w:t>ÀNH VĂN B</w:t>
      </w:r>
      <w:r w:rsidRPr="00483DB0">
        <w:rPr>
          <w:rFonts w:ascii="Times New Roman" w:hAnsi="Times New Roman" w:cs="Times New Roman"/>
          <w:b/>
          <w:bCs/>
          <w:sz w:val="28"/>
          <w:szCs w:val="28"/>
        </w:rPr>
        <w:t>ẢN</w:t>
      </w:r>
    </w:p>
    <w:p w14:paraId="54A25F12" w14:textId="77777777" w:rsidR="004E5F2F" w:rsidRPr="00136640" w:rsidRDefault="004E5F2F" w:rsidP="004E5F2F">
      <w:pPr>
        <w:autoSpaceDE w:val="0"/>
        <w:autoSpaceDN w:val="0"/>
        <w:adjustRightInd w:val="0"/>
        <w:spacing w:after="120" w:line="276" w:lineRule="auto"/>
        <w:jc w:val="both"/>
        <w:rPr>
          <w:rFonts w:ascii="Times New Roman" w:hAnsi="Times New Roman" w:cs="Times New Roman"/>
          <w:b/>
          <w:bCs/>
          <w:sz w:val="28"/>
          <w:szCs w:val="28"/>
          <w:lang w:val="en-US"/>
        </w:rPr>
      </w:pPr>
      <w:r>
        <w:rPr>
          <w:rFonts w:ascii="Times New Roman" w:hAnsi="Times New Roman" w:cs="Times New Roman"/>
          <w:sz w:val="28"/>
          <w:szCs w:val="28"/>
          <w:lang w:val="en"/>
        </w:rPr>
        <w:tab/>
      </w:r>
      <w:r w:rsidRPr="00136640">
        <w:rPr>
          <w:rFonts w:ascii="Times New Roman" w:hAnsi="Times New Roman" w:cs="Times New Roman"/>
          <w:b/>
          <w:bCs/>
          <w:sz w:val="28"/>
          <w:szCs w:val="28"/>
          <w:lang w:val="en"/>
        </w:rPr>
        <w:t>1. Cơ s</w:t>
      </w:r>
      <w:r w:rsidRPr="00136640">
        <w:rPr>
          <w:rFonts w:ascii="Times New Roman" w:hAnsi="Times New Roman" w:cs="Times New Roman"/>
          <w:b/>
          <w:bCs/>
          <w:sz w:val="28"/>
          <w:szCs w:val="28"/>
        </w:rPr>
        <w:t>ở ch</w:t>
      </w:r>
      <w:r w:rsidRPr="00136640">
        <w:rPr>
          <w:rFonts w:ascii="Times New Roman" w:hAnsi="Times New Roman" w:cs="Times New Roman"/>
          <w:b/>
          <w:bCs/>
          <w:sz w:val="28"/>
          <w:szCs w:val="28"/>
          <w:lang w:val="en-US"/>
        </w:rPr>
        <w:t>ính tr</w:t>
      </w:r>
      <w:r w:rsidRPr="00136640">
        <w:rPr>
          <w:rFonts w:ascii="Times New Roman" w:hAnsi="Times New Roman" w:cs="Times New Roman"/>
          <w:b/>
          <w:bCs/>
          <w:sz w:val="28"/>
          <w:szCs w:val="28"/>
        </w:rPr>
        <w:t>ị, ph</w:t>
      </w:r>
      <w:r w:rsidRPr="00136640">
        <w:rPr>
          <w:rFonts w:ascii="Times New Roman" w:hAnsi="Times New Roman" w:cs="Times New Roman"/>
          <w:b/>
          <w:bCs/>
          <w:sz w:val="28"/>
          <w:szCs w:val="28"/>
          <w:lang w:val="en-US"/>
        </w:rPr>
        <w:t>áp lý</w:t>
      </w:r>
    </w:p>
    <w:p w14:paraId="74262AF3" w14:textId="77777777" w:rsidR="004E5F2F" w:rsidRPr="00025267" w:rsidRDefault="004E5F2F" w:rsidP="004E5F2F">
      <w:pPr>
        <w:spacing w:after="120" w:line="276" w:lineRule="auto"/>
        <w:ind w:firstLine="720"/>
        <w:jc w:val="both"/>
        <w:rPr>
          <w:rFonts w:ascii="Times New Roman" w:hAnsi="Times New Roman" w:cs="Times New Roman"/>
          <w:b/>
          <w:bCs/>
          <w:i/>
          <w:iCs/>
          <w:sz w:val="28"/>
          <w:szCs w:val="28"/>
          <w:lang w:val="pt-BR"/>
        </w:rPr>
      </w:pPr>
      <w:r w:rsidRPr="00025267">
        <w:rPr>
          <w:rFonts w:ascii="Times New Roman" w:hAnsi="Times New Roman" w:cs="Times New Roman"/>
          <w:b/>
          <w:bCs/>
          <w:i/>
          <w:iCs/>
          <w:sz w:val="28"/>
          <w:szCs w:val="28"/>
          <w:lang w:val="pt-BR"/>
        </w:rPr>
        <w:t>1.1. Cơ sở chính trị</w:t>
      </w:r>
    </w:p>
    <w:p w14:paraId="774A9E51" w14:textId="77777777" w:rsidR="004E5F2F" w:rsidRPr="00136640" w:rsidRDefault="004E5F2F" w:rsidP="004E5F2F">
      <w:pPr>
        <w:spacing w:after="120" w:line="276" w:lineRule="auto"/>
        <w:ind w:firstLine="720"/>
        <w:jc w:val="both"/>
        <w:rPr>
          <w:rFonts w:ascii="Times New Roman" w:hAnsi="Times New Roman" w:cs="Times New Roman"/>
          <w:sz w:val="28"/>
          <w:szCs w:val="28"/>
        </w:rPr>
      </w:pPr>
      <w:r w:rsidRPr="00215F7D">
        <w:rPr>
          <w:rFonts w:ascii="Times New Roman" w:hAnsi="Times New Roman" w:cs="Times New Roman"/>
          <w:sz w:val="28"/>
          <w:szCs w:val="28"/>
        </w:rPr>
        <w:t>- Văn kiện Đại hội lần thứ XIII của Đảng và Nghị quyết số 18- NQ/TW ngày 25/10/2017 về một số vấn đề về tiếp tục đổi mới, sắp xếp tổ chức bộ máy của hệ thống chính trị tinh gọn, hoạt động hiệu lực, hiệu quả; Nghị quyết số 27-NQ/TW ngày 09/11/2022 của Hội nghị Trung ương 6 khóa XIII về tiếp tục xây dựng và hoàn thiện Nhà nước pháp quyền xã hội chủ nghĩa Việt Nam trong giai đoạn mới, Nghị quyết số 28-NQ/TW ngày 17/11/2022 của Hội nghị Trung ương 6 khóa XIII về tiếp tục đổi mới phương thức lãnh đạo, cầm quyền của Đảng đối với hệ thống chính trị trong giai đoạn mới</w:t>
      </w:r>
      <w:r w:rsidRPr="00215F7D">
        <w:rPr>
          <w:rFonts w:ascii="Times New Roman" w:hAnsi="Times New Roman" w:cs="Times New Roman"/>
          <w:sz w:val="28"/>
          <w:szCs w:val="28"/>
          <w:lang w:val="en-US"/>
        </w:rPr>
        <w:t>.</w:t>
      </w:r>
    </w:p>
    <w:p w14:paraId="04A874F4" w14:textId="77777777" w:rsidR="004E5F2F" w:rsidRPr="00215F7D" w:rsidRDefault="004E5F2F" w:rsidP="004E5F2F">
      <w:pPr>
        <w:spacing w:after="120" w:line="276" w:lineRule="auto"/>
        <w:ind w:firstLine="720"/>
        <w:jc w:val="both"/>
        <w:rPr>
          <w:rFonts w:ascii="Times New Roman" w:hAnsi="Times New Roman" w:cs="Times New Roman"/>
          <w:sz w:val="28"/>
          <w:szCs w:val="28"/>
          <w:lang w:val="en-US"/>
        </w:rPr>
      </w:pPr>
      <w:r w:rsidRPr="00215F7D">
        <w:rPr>
          <w:rFonts w:ascii="Times New Roman" w:hAnsi="Times New Roman" w:cs="Times New Roman"/>
          <w:sz w:val="28"/>
          <w:szCs w:val="28"/>
          <w:lang w:val="en-US"/>
        </w:rPr>
        <w:t xml:space="preserve">- </w:t>
      </w:r>
      <w:r w:rsidRPr="00215F7D">
        <w:rPr>
          <w:rFonts w:ascii="Times New Roman" w:hAnsi="Times New Roman" w:cs="Times New Roman"/>
          <w:sz w:val="28"/>
          <w:szCs w:val="28"/>
        </w:rPr>
        <w:t>Nghị quyết số 57-NQ/TW ngày 22/12/2024 của Bộ Chính trị về đột phá phát triển khoa học, công nghệ, đổi mới sáng tạo và chuyển đổi số quốc gia đã xác định nhiệm vụ, giải pháp: “</w:t>
      </w:r>
      <w:r w:rsidRPr="00215F7D">
        <w:rPr>
          <w:rFonts w:ascii="Times New Roman" w:hAnsi="Times New Roman" w:cs="Times New Roman"/>
          <w:i/>
          <w:sz w:val="28"/>
          <w:szCs w:val="28"/>
        </w:rP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r w:rsidRPr="00215F7D">
        <w:rPr>
          <w:rFonts w:ascii="Times New Roman" w:hAnsi="Times New Roman" w:cs="Times New Roman"/>
          <w:sz w:val="28"/>
          <w:szCs w:val="28"/>
        </w:rPr>
        <w:t>”; “</w:t>
      </w:r>
      <w:r w:rsidRPr="00215F7D">
        <w:rPr>
          <w:rFonts w:ascii="Times New Roman" w:hAnsi="Times New Roman" w:cs="Times New Roman"/>
          <w:i/>
          <w:sz w:val="28"/>
          <w:szCs w:val="28"/>
        </w:rPr>
        <w:t>Phát triển, trọng dụng nhân lực chất lượng cao, nhân tài đáp ứng yêu cầu phát triển khoa học, công nghệ, đổi mới sáng tạo và chuyển đổi số quốc gia</w:t>
      </w:r>
      <w:r w:rsidRPr="00215F7D">
        <w:rPr>
          <w:rFonts w:ascii="Times New Roman" w:hAnsi="Times New Roman" w:cs="Times New Roman"/>
          <w:sz w:val="28"/>
          <w:szCs w:val="28"/>
        </w:rPr>
        <w:t xml:space="preserve">”. </w:t>
      </w:r>
    </w:p>
    <w:p w14:paraId="4D9B5AEE" w14:textId="77777777" w:rsidR="004E5F2F" w:rsidRPr="00215F7D" w:rsidRDefault="004E5F2F" w:rsidP="004E5F2F">
      <w:pPr>
        <w:spacing w:after="120" w:line="276" w:lineRule="auto"/>
        <w:ind w:firstLine="720"/>
        <w:jc w:val="both"/>
        <w:rPr>
          <w:rFonts w:ascii="Times New Roman" w:hAnsi="Times New Roman" w:cs="Times New Roman"/>
          <w:sz w:val="28"/>
          <w:szCs w:val="28"/>
          <w:lang w:val="en-US"/>
        </w:rPr>
      </w:pPr>
      <w:r w:rsidRPr="00215F7D">
        <w:rPr>
          <w:rFonts w:ascii="Times New Roman" w:hAnsi="Times New Roman" w:cs="Times New Roman"/>
          <w:sz w:val="28"/>
          <w:szCs w:val="28"/>
          <w:lang w:val="en-US"/>
        </w:rPr>
        <w:t xml:space="preserve">- </w:t>
      </w:r>
      <w:r w:rsidRPr="00215F7D">
        <w:rPr>
          <w:rFonts w:ascii="Times New Roman" w:hAnsi="Times New Roman" w:cs="Times New Roman"/>
          <w:sz w:val="28"/>
          <w:szCs w:val="28"/>
        </w:rPr>
        <w:t>Nghị quyết số 59-NQ/TW ngày 24/01/2025 của Bộ Chính trị về Hội nhập quốc tế trong tình hình mới: “</w:t>
      </w:r>
      <w:r w:rsidRPr="00215F7D">
        <w:rPr>
          <w:rFonts w:ascii="Times New Roman" w:hAnsi="Times New Roman" w:cs="Times New Roman"/>
          <w:i/>
          <w:sz w:val="28"/>
          <w:szCs w:val="28"/>
        </w:rPr>
        <w:t xml:space="preserve">Nâng cao hiệu quả hội nhập kinh tế quốc tế phục vụ </w:t>
      </w:r>
      <w:r w:rsidRPr="00215F7D">
        <w:rPr>
          <w:rFonts w:ascii="Times New Roman" w:hAnsi="Times New Roman" w:cs="Times New Roman"/>
          <w:i/>
          <w:sz w:val="28"/>
          <w:szCs w:val="28"/>
        </w:rPr>
        <w:lastRenderedPageBreak/>
        <w:t>xây dựng nền kinh tế độc lập, tự chủ, tự lực, tự cường, đẩy mạnh cơ cấu lại nền kinh tế, đổi mới mô hình tăng trưởng và thúc đẩy chuyển đổi số</w:t>
      </w:r>
      <w:r w:rsidRPr="00215F7D">
        <w:rPr>
          <w:rFonts w:ascii="Times New Roman" w:hAnsi="Times New Roman" w:cs="Times New Roman"/>
          <w:sz w:val="28"/>
          <w:szCs w:val="28"/>
        </w:rPr>
        <w:t xml:space="preserve">“. </w:t>
      </w:r>
    </w:p>
    <w:p w14:paraId="5BFC2F55" w14:textId="77777777" w:rsidR="004E5F2F" w:rsidRPr="00215F7D" w:rsidRDefault="004E5F2F" w:rsidP="004E5F2F">
      <w:pPr>
        <w:spacing w:after="120" w:line="276" w:lineRule="auto"/>
        <w:ind w:firstLine="720"/>
        <w:jc w:val="both"/>
        <w:rPr>
          <w:rFonts w:ascii="Times New Roman" w:hAnsi="Times New Roman" w:cs="Times New Roman"/>
          <w:sz w:val="28"/>
          <w:szCs w:val="28"/>
          <w:lang w:val="en-US"/>
        </w:rPr>
      </w:pPr>
      <w:r w:rsidRPr="00215F7D">
        <w:rPr>
          <w:rFonts w:ascii="Times New Roman" w:hAnsi="Times New Roman" w:cs="Times New Roman"/>
          <w:sz w:val="28"/>
          <w:szCs w:val="28"/>
        </w:rPr>
        <w:t>- Kết luận số 121-KL/TW ngày 24/01/2025 của Ban Chấp hành Trung ương đảng khóa XIII về tổng kết Nghị quyết số 18-NQ/TW ngày 25/10/2017 của Ban Chấp hành Trung ương đảng khóa XII một số vấn đề về tiếp tục đổi mới, sắp xếp tổ chức bộ máy của hệ thống chính trị tinh gọn, hoạt động hiệu lực, hiệu quả giao cấp ủy, cơ quan, đơn vị, tổ chức, nhất là người đứng đầu quán triệt nguyên tắc, yêu cầu và chỉ đạo thực hiện tốt 08 nhiệm vụ, giải pháp, trong đó có: “</w:t>
      </w:r>
      <w:r w:rsidRPr="00215F7D">
        <w:rPr>
          <w:rFonts w:ascii="Times New Roman" w:hAnsi="Times New Roman" w:cs="Times New Roman"/>
          <w:i/>
          <w:sz w:val="28"/>
          <w:szCs w:val="28"/>
        </w:rPr>
        <w:t>đổi mới mạnh mẽ công tác xây dựng pháp luật và nâng cao chất lượng các dự án luật</w:t>
      </w:r>
      <w:r w:rsidRPr="00215F7D">
        <w:rPr>
          <w:rFonts w:ascii="Times New Roman" w:hAnsi="Times New Roman" w:cs="Times New Roman"/>
          <w:sz w:val="28"/>
          <w:szCs w:val="28"/>
        </w:rPr>
        <w:t>", "</w:t>
      </w:r>
      <w:r w:rsidRPr="00215F7D">
        <w:rPr>
          <w:rFonts w:ascii="Times New Roman" w:hAnsi="Times New Roman" w:cs="Times New Roman"/>
          <w:i/>
          <w:sz w:val="28"/>
          <w:szCs w:val="28"/>
        </w:rPr>
        <w:t>rà soát, sửa đổi, bổ sung các văn bản còn chồng chéo, bất cập cản trở sự phát triển, khơi thông các điểm nghẽn, tạo ra động lực mới cho phát triển</w:t>
      </w:r>
      <w:r w:rsidRPr="00215F7D">
        <w:rPr>
          <w:rFonts w:ascii="Times New Roman" w:hAnsi="Times New Roman" w:cs="Times New Roman"/>
          <w:sz w:val="28"/>
          <w:szCs w:val="28"/>
        </w:rPr>
        <w:t xml:space="preserve">;”. </w:t>
      </w:r>
    </w:p>
    <w:p w14:paraId="74B0A5AB" w14:textId="77777777" w:rsidR="004E5F2F" w:rsidRDefault="004E5F2F" w:rsidP="004E5F2F">
      <w:pPr>
        <w:spacing w:after="120" w:line="276" w:lineRule="auto"/>
        <w:ind w:firstLine="720"/>
        <w:jc w:val="both"/>
        <w:rPr>
          <w:rFonts w:ascii="Times New Roman" w:hAnsi="Times New Roman" w:cs="Times New Roman"/>
          <w:sz w:val="28"/>
          <w:szCs w:val="28"/>
        </w:rPr>
      </w:pPr>
      <w:r w:rsidRPr="00215F7D">
        <w:rPr>
          <w:rFonts w:ascii="Times New Roman" w:hAnsi="Times New Roman" w:cs="Times New Roman"/>
          <w:sz w:val="28"/>
          <w:szCs w:val="28"/>
          <w:lang w:val="en-US"/>
        </w:rPr>
        <w:t xml:space="preserve">- </w:t>
      </w:r>
      <w:r w:rsidRPr="00215F7D">
        <w:rPr>
          <w:rFonts w:ascii="Times New Roman" w:hAnsi="Times New Roman" w:cs="Times New Roman"/>
          <w:sz w:val="28"/>
          <w:szCs w:val="28"/>
        </w:rPr>
        <w:t>Nghị quyết số 66-NQ/TW ngày 30/4/2025 của Bộ Chính trị về đổi mới công tác xây dựng và thi hành pháp luật đáp ứng yêu cầu phát triển đất nước trong kỷ nguyên mới: “</w:t>
      </w:r>
      <w:r w:rsidRPr="00215F7D">
        <w:rPr>
          <w:rFonts w:ascii="Times New Roman" w:hAnsi="Times New Roman" w:cs="Times New Roman"/>
          <w:i/>
          <w:sz w:val="28"/>
          <w:szCs w:val="28"/>
        </w:rPr>
        <w:t>Xác định xây dựng, hoàn thiện thể chế, pháp luật và kiểm tra, giám sát việc tổ chức thi hành pháp luật là nhiệm vụ trọng tâm, xuyên suốt, thường xuyên của các bộ, ngành Trung ương</w:t>
      </w:r>
      <w:r w:rsidRPr="00215F7D">
        <w:rPr>
          <w:rFonts w:ascii="Times New Roman" w:hAnsi="Times New Roman" w:cs="Times New Roman"/>
          <w:sz w:val="28"/>
          <w:szCs w:val="28"/>
        </w:rPr>
        <w:t>”, “</w:t>
      </w:r>
      <w:r w:rsidRPr="00215F7D">
        <w:rPr>
          <w:rFonts w:ascii="Times New Roman" w:hAnsi="Times New Roman" w:cs="Times New Roman"/>
          <w:i/>
          <w:sz w:val="28"/>
          <w:szCs w:val="28"/>
        </w:rPr>
        <w:t>Công tác xây dựng pháp luật phải thể chế hóa đầy đủ, đúng đắn, kịp thời chủ trương, đường lối của Đảng; xuất phát từ lợi ích toàn cục của đất nước; đưa thể chế, pháp luật trở thành lợi thế cạnh tranh; ... Các quy định của luật phải mang tính ổn định, đơn giản, dễ thực hiện, lấy người dân, doanh nghiệp làm trung tâm</w:t>
      </w:r>
      <w:r w:rsidRPr="00215F7D">
        <w:rPr>
          <w:rFonts w:ascii="Times New Roman" w:hAnsi="Times New Roman" w:cs="Times New Roman"/>
          <w:sz w:val="28"/>
          <w:szCs w:val="28"/>
        </w:rPr>
        <w:t xml:space="preserve">”. </w:t>
      </w:r>
    </w:p>
    <w:p w14:paraId="37D09080" w14:textId="77777777" w:rsidR="004E5F2F" w:rsidRDefault="004E5F2F" w:rsidP="004E5F2F">
      <w:pPr>
        <w:spacing w:after="120" w:line="276" w:lineRule="auto"/>
        <w:ind w:firstLine="720"/>
        <w:jc w:val="both"/>
        <w:rPr>
          <w:rFonts w:ascii="Times New Roman" w:hAnsi="Times New Roman" w:cs="Times New Roman"/>
          <w:sz w:val="28"/>
          <w:szCs w:val="28"/>
        </w:rPr>
      </w:pPr>
      <w:r w:rsidRPr="00215F7D">
        <w:rPr>
          <w:rFonts w:ascii="Times New Roman" w:hAnsi="Times New Roman" w:cs="Times New Roman"/>
          <w:sz w:val="28"/>
          <w:szCs w:val="28"/>
        </w:rPr>
        <w:t>- Chỉ thị số 23-CT/TW ngày 25/5/2023 của Ban Bí thư về tăng cường sự lãnh đạo của Đảng đối với công tác bảo đảm trật tự, an toàn giao thông trong tình hình mới xác định: “</w:t>
      </w:r>
      <w:r w:rsidRPr="00215F7D">
        <w:rPr>
          <w:rFonts w:ascii="Times New Roman" w:hAnsi="Times New Roman" w:cs="Times New Roman"/>
          <w:i/>
          <w:sz w:val="28"/>
          <w:szCs w:val="28"/>
        </w:rPr>
        <w:t>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w:t>
      </w:r>
      <w:r w:rsidRPr="00215F7D">
        <w:rPr>
          <w:rFonts w:ascii="Times New Roman" w:hAnsi="Times New Roman" w:cs="Times New Roman"/>
          <w:sz w:val="28"/>
          <w:szCs w:val="28"/>
        </w:rPr>
        <w:t>”; “</w:t>
      </w:r>
      <w:r w:rsidRPr="00215F7D">
        <w:rPr>
          <w:rFonts w:ascii="Times New Roman" w:hAnsi="Times New Roman" w:cs="Times New Roman"/>
          <w:i/>
          <w:sz w:val="28"/>
          <w:szCs w:val="28"/>
        </w:rPr>
        <w:t>Đẩy mạnh phân cấp, phân quyền ... Xây dựng cơ chế, chính sách huy động, sử dụng các nguồn lực xây dựng, phát triển kết cấu hạ tầng và bảo đảm trật tự, an toàn giao thông</w:t>
      </w:r>
      <w:r w:rsidRPr="00215F7D">
        <w:rPr>
          <w:rFonts w:ascii="Times New Roman" w:hAnsi="Times New Roman" w:cs="Times New Roman"/>
          <w:sz w:val="28"/>
          <w:szCs w:val="28"/>
        </w:rPr>
        <w:t>”.</w:t>
      </w:r>
    </w:p>
    <w:p w14:paraId="5744503F" w14:textId="77777777" w:rsidR="004E5F2F" w:rsidRPr="00025267" w:rsidRDefault="004E5F2F" w:rsidP="004E5F2F">
      <w:pPr>
        <w:spacing w:after="120" w:line="276" w:lineRule="auto"/>
        <w:ind w:firstLine="720"/>
        <w:jc w:val="both"/>
        <w:rPr>
          <w:rFonts w:ascii="Times New Roman" w:hAnsi="Times New Roman" w:cs="Times New Roman"/>
          <w:b/>
          <w:bCs/>
          <w:i/>
          <w:iCs/>
          <w:sz w:val="28"/>
          <w:szCs w:val="28"/>
          <w:lang w:val="pt-BR"/>
        </w:rPr>
      </w:pPr>
      <w:r w:rsidRPr="00025267">
        <w:rPr>
          <w:rFonts w:ascii="Times New Roman" w:hAnsi="Times New Roman" w:cs="Times New Roman"/>
          <w:b/>
          <w:bCs/>
          <w:i/>
          <w:iCs/>
          <w:sz w:val="28"/>
          <w:szCs w:val="28"/>
          <w:lang w:val="pt-BR"/>
        </w:rPr>
        <w:t>1.2. Cơ sở pháp lý</w:t>
      </w:r>
    </w:p>
    <w:p w14:paraId="72C7613E" w14:textId="77777777" w:rsidR="004E5F2F" w:rsidRDefault="004E5F2F" w:rsidP="004E5F2F">
      <w:pPr>
        <w:autoSpaceDE w:val="0"/>
        <w:autoSpaceDN w:val="0"/>
        <w:adjustRightInd w:val="0"/>
        <w:spacing w:after="120" w:line="276" w:lineRule="auto"/>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lang w:val="en-US"/>
        </w:rPr>
        <w:t xml:space="preserve">- </w:t>
      </w:r>
      <w:r>
        <w:rPr>
          <w:rFonts w:ascii="Times New Roman" w:hAnsi="Times New Roman"/>
          <w:sz w:val="28"/>
          <w:szCs w:val="28"/>
          <w:lang w:val="en-US"/>
        </w:rPr>
        <w:t>K</w:t>
      </w:r>
      <w:r>
        <w:rPr>
          <w:rFonts w:ascii="Times New Roman" w:hAnsi="Times New Roman"/>
          <w:sz w:val="28"/>
          <w:szCs w:val="28"/>
        </w:rPr>
        <w:t>hoản Điều 70 Luật Giao thông đường thủy nội địa</w:t>
      </w:r>
      <w:r>
        <w:rPr>
          <w:rFonts w:ascii="Times New Roman" w:hAnsi="Times New Roman"/>
          <w:sz w:val="28"/>
          <w:szCs w:val="28"/>
          <w:lang w:val="en-US"/>
        </w:rPr>
        <w:t xml:space="preserve"> quy định: "</w:t>
      </w:r>
      <w:r w:rsidRPr="00FE328F">
        <w:rPr>
          <w:rFonts w:ascii="Times New Roman" w:hAnsi="Times New Roman" w:cs="Times New Roman"/>
          <w:i/>
          <w:sz w:val="28"/>
          <w:szCs w:val="28"/>
        </w:rPr>
        <w:t>Thuyền trưởng, người lái phương tiện chỉ được đưa phương tiện, tàu biển vào những cảng, bến thủy nội địa được phép hoạt động; khi ra, vào, neo đậu tại cảng, bến thủy nội địa phải thực hiện đầy đủ thủ tục theo quy định của Bộ trưởng Bộ Giao thông vận tải."</w:t>
      </w:r>
      <w:r w:rsidRPr="00FE328F">
        <w:rPr>
          <w:rFonts w:ascii="Times New Roman" w:hAnsi="Times New Roman" w:cs="Times New Roman"/>
          <w:color w:val="000000"/>
          <w:sz w:val="28"/>
          <w:szCs w:val="28"/>
          <w:shd w:val="clear" w:color="auto" w:fill="FFFFFF"/>
          <w:lang w:val="en-US"/>
        </w:rPr>
        <w:t>.</w:t>
      </w:r>
    </w:p>
    <w:p w14:paraId="65EA77FD" w14:textId="77777777" w:rsidR="004E5F2F" w:rsidRDefault="004E5F2F" w:rsidP="004E5F2F">
      <w:pPr>
        <w:autoSpaceDE w:val="0"/>
        <w:autoSpaceDN w:val="0"/>
        <w:adjustRightInd w:val="0"/>
        <w:spacing w:after="120" w:line="276" w:lineRule="auto"/>
        <w:jc w:val="both"/>
        <w:rPr>
          <w:rFonts w:ascii="Times New Roman" w:hAnsi="Times New Roman"/>
          <w:sz w:val="28"/>
          <w:szCs w:val="28"/>
        </w:rPr>
      </w:pPr>
      <w:r>
        <w:rPr>
          <w:rFonts w:ascii="Times New Roman" w:hAnsi="Times New Roman" w:cs="Times New Roman"/>
          <w:color w:val="000000"/>
          <w:sz w:val="28"/>
          <w:szCs w:val="28"/>
          <w:shd w:val="clear" w:color="auto" w:fill="FFFFFF"/>
          <w:lang w:val="en-US"/>
        </w:rPr>
        <w:lastRenderedPageBreak/>
        <w:tab/>
        <w:t xml:space="preserve">- Và khoản 3 Điều 73 </w:t>
      </w:r>
      <w:r>
        <w:rPr>
          <w:rFonts w:ascii="Times New Roman" w:hAnsi="Times New Roman"/>
          <w:sz w:val="28"/>
          <w:szCs w:val="28"/>
        </w:rPr>
        <w:t xml:space="preserve">Luật </w:t>
      </w:r>
      <w:r>
        <w:rPr>
          <w:rFonts w:ascii="Times New Roman" w:hAnsi="Times New Roman"/>
          <w:sz w:val="28"/>
          <w:szCs w:val="28"/>
          <w:lang w:val="en-US"/>
        </w:rPr>
        <w:t>này quy định: "</w:t>
      </w:r>
      <w:r w:rsidRPr="00FE328F">
        <w:rPr>
          <w:rFonts w:ascii="Times New Roman" w:hAnsi="Times New Roman"/>
          <w:i/>
          <w:iCs/>
          <w:sz w:val="28"/>
          <w:szCs w:val="28"/>
        </w:rPr>
        <w:t>Bộ trưởng Bộ Giao thông vận tải quy định về tổ chức, hoạt động hoa tiêu; tiêu chuẩn và chứng chỉ chuyên môn của hoa tiêu.</w:t>
      </w:r>
      <w:r w:rsidRPr="00FE328F">
        <w:rPr>
          <w:rFonts w:ascii="Times New Roman" w:hAnsi="Times New Roman"/>
          <w:sz w:val="28"/>
          <w:szCs w:val="28"/>
        </w:rPr>
        <w:t>".</w:t>
      </w:r>
    </w:p>
    <w:p w14:paraId="6F0A1779" w14:textId="77777777" w:rsidR="004E5F2F" w:rsidRDefault="004E5F2F" w:rsidP="004E5F2F">
      <w:pPr>
        <w:autoSpaceDE w:val="0"/>
        <w:autoSpaceDN w:val="0"/>
        <w:adjustRightInd w:val="0"/>
        <w:spacing w:after="120" w:line="276" w:lineRule="auto"/>
        <w:jc w:val="both"/>
        <w:rPr>
          <w:rFonts w:ascii="Times New Roman" w:hAnsi="Times New Roman" w:cs="Times New Roman"/>
          <w:spacing w:val="-2"/>
          <w:sz w:val="28"/>
          <w:szCs w:val="28"/>
          <w:lang w:val="pt-BR"/>
        </w:rPr>
      </w:pPr>
      <w:r>
        <w:rPr>
          <w:rFonts w:ascii="Times New Roman" w:hAnsi="Times New Roman"/>
          <w:sz w:val="28"/>
          <w:szCs w:val="28"/>
        </w:rPr>
        <w:tab/>
      </w:r>
      <w:r>
        <w:rPr>
          <w:rFonts w:ascii="Times New Roman" w:hAnsi="Times New Roman"/>
          <w:sz w:val="28"/>
          <w:szCs w:val="28"/>
          <w:lang w:val="en-US"/>
        </w:rPr>
        <w:t xml:space="preserve">- </w:t>
      </w:r>
      <w:r w:rsidRPr="00D83C2D">
        <w:rPr>
          <w:rFonts w:ascii="Times New Roman" w:hAnsi="Times New Roman"/>
          <w:sz w:val="28"/>
          <w:szCs w:val="28"/>
          <w:lang w:val="en-US"/>
        </w:rPr>
        <w:t xml:space="preserve">Ngày </w:t>
      </w:r>
      <w:r w:rsidRPr="00D83C2D">
        <w:rPr>
          <w:rFonts w:ascii="Times New Roman" w:hAnsi="Times New Roman" w:cs="Times New Roman"/>
          <w:spacing w:val="-2"/>
          <w:sz w:val="28"/>
          <w:szCs w:val="28"/>
          <w:lang w:val="pt-BR"/>
        </w:rPr>
        <w:t>18/8/2025, Thủ tướng Chính phủ đã ban hành Quyết định số 1757/2025/QĐ-TTg phê duyệt phương án cắt giảm, đơn giản hóa thủ tục hành chính liên quan đến hoạt động sản xuất, kinh doanh thuộc phạm vi quản lý của Bộ Xây dựng, trong đó, có nội dung liên quan đến thủ tục cho phương tiện, tàu biển vào, rời cảng, bến thủy nội địa, khu neo đậu.</w:t>
      </w:r>
    </w:p>
    <w:p w14:paraId="713372BE" w14:textId="77777777" w:rsidR="004E5F2F" w:rsidRPr="00C95338" w:rsidRDefault="004E5F2F" w:rsidP="004E5F2F">
      <w:pPr>
        <w:spacing w:after="120" w:line="276" w:lineRule="auto"/>
        <w:ind w:firstLine="720"/>
        <w:jc w:val="both"/>
        <w:rPr>
          <w:rFonts w:ascii="Times New Roman" w:hAnsi="Times New Roman" w:cs="Times New Roman"/>
          <w:sz w:val="28"/>
          <w:szCs w:val="28"/>
          <w:lang w:val="en-US"/>
        </w:rPr>
      </w:pPr>
      <w:r w:rsidRPr="00215F7D">
        <w:rPr>
          <w:rFonts w:ascii="Times New Roman" w:hAnsi="Times New Roman" w:cs="Times New Roman"/>
          <w:sz w:val="28"/>
          <w:szCs w:val="28"/>
          <w:lang w:val="en-US"/>
        </w:rPr>
        <w:t xml:space="preserve">- </w:t>
      </w:r>
      <w:r>
        <w:rPr>
          <w:rFonts w:ascii="Times New Roman" w:hAnsi="Times New Roman" w:cs="Times New Roman"/>
          <w:sz w:val="28"/>
          <w:szCs w:val="28"/>
          <w:lang w:val="en-US"/>
        </w:rPr>
        <w:t>Bên cạnh đó, n</w:t>
      </w:r>
      <w:r w:rsidRPr="00215F7D">
        <w:rPr>
          <w:rFonts w:ascii="Times New Roman" w:hAnsi="Times New Roman" w:cs="Times New Roman"/>
          <w:sz w:val="28"/>
          <w:szCs w:val="28"/>
        </w:rPr>
        <w:t>gày 25/02/2025, Chính phủ đã ban hành Nghị định số 33/2025/NĐ-CP quy định chức năng, nhiệm vụ, quyền hạn và cơ cấu tổ chức của Bộ Xây dựng, trong đó, giao Bộ Xây dựng thực hiện chức năng quản lý nhà nước về giao thông vận tải đường bộ, đường sắt, đường thủy nội địa, hàng hải, hàng không dân dụng trong phạm vi cả nước (các nhiệm vụ trước đây do Bộ Giao thông vận tải quản lý). Trên cơ sở Nghị định số 33/2025/NĐ-CP, Bộ trưởng Bộ Xây dựng đã ban hành Quyết định số 08/QĐ-BXD ngày 01/3/2025 quy định chức năng, nhiệm vụ, quyền hạn và cơ cấu tổ chức của Cục Hàng hải và Đường thủy Việt Nam (trên cơ sở sáp nhập Cục Hàng hải Việt Nam và Cục Đường thủy nội địa Việt Nam), theo đó</w:t>
      </w:r>
      <w:r>
        <w:rPr>
          <w:rFonts w:ascii="Times New Roman" w:hAnsi="Times New Roman" w:cs="Times New Roman"/>
          <w:sz w:val="28"/>
          <w:szCs w:val="28"/>
          <w:lang w:val="en-US"/>
        </w:rPr>
        <w:t>,</w:t>
      </w:r>
      <w:r w:rsidRPr="00215F7D">
        <w:rPr>
          <w:rFonts w:ascii="Times New Roman" w:hAnsi="Times New Roman" w:cs="Times New Roman"/>
          <w:sz w:val="28"/>
          <w:szCs w:val="28"/>
        </w:rPr>
        <w:t xml:space="preserve"> Cục Hàng hải và Đường thủy Việt Nam là tổ chức trực thuộc Bộ Xây dựng thực hiện chức năng tham mưu, giúp Bộ trưởng Bộ Xây dựng quản lý nhà nước và tổ chức thực thi pháp luật chuyên ngành hàng hải và giao thông đường thủy nội địa trong phạm vi cả nước.</w:t>
      </w:r>
    </w:p>
    <w:p w14:paraId="5DC5D18B" w14:textId="77777777" w:rsidR="004E5F2F" w:rsidRDefault="004E5F2F" w:rsidP="004E5F2F">
      <w:pPr>
        <w:autoSpaceDE w:val="0"/>
        <w:autoSpaceDN w:val="0"/>
        <w:adjustRightInd w:val="0"/>
        <w:spacing w:after="120" w:line="276" w:lineRule="auto"/>
        <w:jc w:val="both"/>
        <w:rPr>
          <w:rFonts w:ascii="Times New Roman" w:hAnsi="Times New Roman" w:cs="Times New Roman"/>
          <w:b/>
          <w:bCs/>
          <w:sz w:val="28"/>
          <w:szCs w:val="28"/>
        </w:rPr>
      </w:pPr>
      <w:r>
        <w:rPr>
          <w:rFonts w:ascii="Times New Roman" w:hAnsi="Times New Roman" w:cs="Times New Roman"/>
          <w:sz w:val="28"/>
          <w:szCs w:val="28"/>
          <w:lang w:val="en"/>
        </w:rPr>
        <w:tab/>
      </w:r>
      <w:r w:rsidRPr="00C95338">
        <w:rPr>
          <w:rFonts w:ascii="Times New Roman" w:hAnsi="Times New Roman" w:cs="Times New Roman"/>
          <w:b/>
          <w:bCs/>
          <w:sz w:val="28"/>
          <w:szCs w:val="28"/>
          <w:lang w:val="en"/>
        </w:rPr>
        <w:t>2. Cơ s</w:t>
      </w:r>
      <w:r w:rsidRPr="00C95338">
        <w:rPr>
          <w:rFonts w:ascii="Times New Roman" w:hAnsi="Times New Roman" w:cs="Times New Roman"/>
          <w:b/>
          <w:bCs/>
          <w:sz w:val="28"/>
          <w:szCs w:val="28"/>
        </w:rPr>
        <w:t>ở thực tiễn</w:t>
      </w:r>
    </w:p>
    <w:p w14:paraId="09049857" w14:textId="77777777" w:rsidR="004E5F2F" w:rsidRPr="004735A9" w:rsidRDefault="004E5F2F" w:rsidP="004E5F2F">
      <w:pPr>
        <w:spacing w:after="120" w:line="276" w:lineRule="auto"/>
        <w:ind w:firstLine="720"/>
        <w:jc w:val="both"/>
        <w:rPr>
          <w:rFonts w:ascii="Times New Roman" w:hAnsi="Times New Roman" w:cs="Times New Roman"/>
          <w:sz w:val="28"/>
          <w:szCs w:val="28"/>
          <w:lang w:val="en-US"/>
        </w:rPr>
      </w:pPr>
      <w:r w:rsidRPr="00C95338">
        <w:rPr>
          <w:rFonts w:ascii="Times New Roman" w:hAnsi="Times New Roman" w:cs="Times New Roman"/>
          <w:sz w:val="28"/>
          <w:szCs w:val="28"/>
        </w:rPr>
        <w:t>Hiện nay, các quy định liên quan đến công tác quản lý chuyên ngành, an ninh, an toàn tại cảng, bến thủy nội địa, khu neo đậu chủ yếu được quy định tại Nghị định số 08/2021/NĐ-CP ngày 28/01/2021 của Chính phủ</w:t>
      </w:r>
      <w:r>
        <w:rPr>
          <w:rFonts w:ascii="Times New Roman" w:hAnsi="Times New Roman" w:cs="Times New Roman"/>
          <w:sz w:val="28"/>
          <w:szCs w:val="28"/>
          <w:lang w:val="en-US"/>
        </w:rPr>
        <w:t>, trong đó, nhiều hoạt động quản lý còn thực hiện thông qua phương thức giải quyết thủ tục hành chính.</w:t>
      </w:r>
    </w:p>
    <w:p w14:paraId="10550917" w14:textId="77777777" w:rsidR="004E5F2F" w:rsidRDefault="004E5F2F" w:rsidP="004E5F2F">
      <w:pPr>
        <w:spacing w:after="120" w:line="276" w:lineRule="auto"/>
        <w:ind w:firstLine="720"/>
        <w:jc w:val="both"/>
        <w:rPr>
          <w:rFonts w:ascii="Times New Roman" w:hAnsi="Times New Roman" w:cs="Times New Roman"/>
          <w:sz w:val="28"/>
          <w:szCs w:val="28"/>
        </w:rPr>
      </w:pPr>
      <w:r w:rsidRPr="00C95338">
        <w:rPr>
          <w:rFonts w:ascii="Times New Roman" w:hAnsi="Times New Roman" w:cs="Times New Roman"/>
          <w:sz w:val="28"/>
          <w:szCs w:val="28"/>
        </w:rPr>
        <w:t xml:space="preserve">Thực tiễn hiện nay, hầu hết quá trình giải quyết thủ tục hành chính đối với các phương tiện thủy nội địa được thực hiện theo phương pháp truyền thống, thủ công bằng việc tiếp nhận và trả kết quả trực tiếp thông qua hồ sơ giấy, riêng đối với thủ tục cấp phép cho phương tiện thủy nội địa vào, rời cảng, bến thủy nội địa, khu neo đậu có yêu cầu kiểm tra thực tế phương tiện trước khi thực hiện cấp phép. Điều này, đòi hỏi số lượng nhân sự, thời gian giải quyết thủ tục hành chính lớn, gây ảnh hưởng đến hiệu suất giải quyết công việc, xuất hiện tình trạng ùn tắc, làm chậm tiến độ vận tải hàng hóa và hành khách. </w:t>
      </w:r>
    </w:p>
    <w:p w14:paraId="294A75C6" w14:textId="77777777" w:rsidR="004E5F2F" w:rsidRPr="00D02B1C" w:rsidRDefault="004E5F2F" w:rsidP="004E5F2F">
      <w:pPr>
        <w:spacing w:after="12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Bên cạnh đó, nhiều thủ tục hành chính còn chưa tách bạch giữa công tác kiểm tra hồ sơ giấy tờ và công tác kiểm tra thực tế, dẫn đến quy trình giải quyết thủ tục hành chính còn nhiều bước, khó khăn cho công tác chuyển đổi số.</w:t>
      </w:r>
    </w:p>
    <w:p w14:paraId="2894EC2C" w14:textId="77777777" w:rsidR="004E5F2F" w:rsidRPr="00C95338" w:rsidRDefault="004E5F2F" w:rsidP="004E5F2F">
      <w:pPr>
        <w:spacing w:after="120" w:line="276" w:lineRule="auto"/>
        <w:ind w:firstLine="720"/>
        <w:jc w:val="both"/>
        <w:rPr>
          <w:rFonts w:ascii="Times New Roman" w:hAnsi="Times New Roman" w:cs="Times New Roman"/>
          <w:sz w:val="28"/>
          <w:szCs w:val="28"/>
        </w:rPr>
      </w:pPr>
      <w:r w:rsidRPr="00C95338">
        <w:rPr>
          <w:rFonts w:ascii="Times New Roman" w:hAnsi="Times New Roman" w:cs="Times New Roman"/>
          <w:sz w:val="28"/>
          <w:szCs w:val="28"/>
        </w:rPr>
        <w:t>Với định hướng phát triển kinh tế, cắt giảm thủ tục hành chính, giảm chi phí tuân thủ thủ tục hành chính tạo điều kiện cho doanh nghiệp phát triển, việc nghiên cứu</w:t>
      </w:r>
      <w:r>
        <w:rPr>
          <w:rFonts w:ascii="Times New Roman" w:hAnsi="Times New Roman" w:cs="Times New Roman"/>
          <w:sz w:val="28"/>
          <w:szCs w:val="28"/>
          <w:lang w:val="en-US"/>
        </w:rPr>
        <w:t xml:space="preserve">, sửa đổi các quy định nhằm thay đổi phương thức quản lý, </w:t>
      </w:r>
      <w:r w:rsidRPr="00C95338">
        <w:rPr>
          <w:rFonts w:ascii="Times New Roman" w:hAnsi="Times New Roman" w:cs="Times New Roman"/>
          <w:sz w:val="28"/>
          <w:szCs w:val="28"/>
        </w:rPr>
        <w:t>cắt giảm thủ tục hành chính, chi phí tuân thủ thủ tục hành chính, sẽ góp phần tiến tới đáp ứng tỷ lệ cắt giảm các chỉ tiêu theo yêu cầu của Chính phủ tại Nghị quyết số 66/NQ-CP</w:t>
      </w:r>
      <w:r>
        <w:rPr>
          <w:rFonts w:ascii="Times New Roman" w:hAnsi="Times New Roman" w:cs="Times New Roman"/>
          <w:sz w:val="28"/>
          <w:szCs w:val="28"/>
          <w:lang w:val="en-US"/>
        </w:rPr>
        <w:t xml:space="preserve">, cũng như, hoàn thiện các nhiệm vụ được giao tại </w:t>
      </w:r>
      <w:r w:rsidRPr="00D83C2D">
        <w:rPr>
          <w:rFonts w:ascii="Times New Roman" w:hAnsi="Times New Roman" w:cs="Times New Roman"/>
          <w:spacing w:val="-2"/>
          <w:sz w:val="28"/>
          <w:szCs w:val="28"/>
          <w:lang w:val="pt-BR"/>
        </w:rPr>
        <w:t xml:space="preserve">Quyết định số 1757/2025/QĐ-TTg </w:t>
      </w:r>
      <w:r>
        <w:rPr>
          <w:rFonts w:ascii="Times New Roman" w:hAnsi="Times New Roman" w:cs="Times New Roman"/>
          <w:spacing w:val="-2"/>
          <w:sz w:val="28"/>
          <w:szCs w:val="28"/>
          <w:lang w:val="pt-BR"/>
        </w:rPr>
        <w:t xml:space="preserve">ngày 18/8/2025 của Thủ tướng Chính phủ </w:t>
      </w:r>
      <w:r w:rsidRPr="00D83C2D">
        <w:rPr>
          <w:rFonts w:ascii="Times New Roman" w:hAnsi="Times New Roman" w:cs="Times New Roman"/>
          <w:spacing w:val="-2"/>
          <w:sz w:val="28"/>
          <w:szCs w:val="28"/>
          <w:lang w:val="pt-BR"/>
        </w:rPr>
        <w:t>phê duyệt phương án cắt giảm, đơn giản hóa thủ tục hành chính liên quan đến hoạt động sản xuất, kinh doanh thuộc phạm vi quản lý của Bộ Xây dựng</w:t>
      </w:r>
      <w:r w:rsidRPr="00C95338">
        <w:rPr>
          <w:rFonts w:ascii="Times New Roman" w:hAnsi="Times New Roman" w:cs="Times New Roman"/>
          <w:sz w:val="28"/>
          <w:szCs w:val="28"/>
        </w:rPr>
        <w:t>.</w:t>
      </w:r>
    </w:p>
    <w:p w14:paraId="74351325" w14:textId="77777777" w:rsidR="004E5F2F" w:rsidRPr="000304FD" w:rsidRDefault="004E5F2F" w:rsidP="004E5F2F">
      <w:pPr>
        <w:spacing w:after="12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Theo đó, việc xây dựng dự thảo </w:t>
      </w:r>
      <w:r w:rsidRPr="00C95338">
        <w:rPr>
          <w:rFonts w:ascii="Times New Roman" w:hAnsi="Times New Roman" w:cs="Times New Roman"/>
          <w:sz w:val="28"/>
          <w:szCs w:val="28"/>
        </w:rPr>
        <w:t>Thông tư quy định về quản lý nhà nước chuyên ngành tại cảng, bến thủy nội địa, khu neo đậu và quản lý hoạt động hoa tiêu đường thủy nội địa</w:t>
      </w:r>
      <w:r>
        <w:rPr>
          <w:rFonts w:ascii="Times New Roman" w:hAnsi="Times New Roman" w:cs="Times New Roman"/>
          <w:sz w:val="28"/>
          <w:szCs w:val="28"/>
          <w:lang w:val="en-US"/>
        </w:rPr>
        <w:t xml:space="preserve"> theo hướng rà soát, sửa đổi, bổ sung các quy định vừa đảm bảo hiệu quả quản lý, vừa đảm bảo tạo điều kiện cho người dân, doanh nghiệp trong hoạt động giao thông đường thủy nội địa là hết sức cần thiết.</w:t>
      </w:r>
    </w:p>
    <w:p w14:paraId="332C775E" w14:textId="77777777" w:rsidR="004E5F2F" w:rsidRPr="00483DB0" w:rsidRDefault="004E5F2F" w:rsidP="004E5F2F">
      <w:pPr>
        <w:autoSpaceDE w:val="0"/>
        <w:autoSpaceDN w:val="0"/>
        <w:adjustRightInd w:val="0"/>
        <w:spacing w:after="120" w:line="276" w:lineRule="auto"/>
        <w:jc w:val="both"/>
        <w:rPr>
          <w:rFonts w:ascii="Times New Roman" w:hAnsi="Times New Roman" w:cs="Times New Roman"/>
          <w:b/>
          <w:bCs/>
          <w:sz w:val="28"/>
          <w:szCs w:val="28"/>
        </w:rPr>
      </w:pPr>
      <w:r>
        <w:rPr>
          <w:rFonts w:ascii="Times New Roman" w:hAnsi="Times New Roman" w:cs="Times New Roman"/>
          <w:b/>
          <w:bCs/>
          <w:sz w:val="28"/>
          <w:szCs w:val="28"/>
          <w:lang w:val="en"/>
        </w:rPr>
        <w:tab/>
      </w:r>
      <w:r w:rsidRPr="00483DB0">
        <w:rPr>
          <w:rFonts w:ascii="Times New Roman" w:hAnsi="Times New Roman" w:cs="Times New Roman"/>
          <w:b/>
          <w:bCs/>
          <w:sz w:val="28"/>
          <w:szCs w:val="28"/>
          <w:lang w:val="en"/>
        </w:rPr>
        <w:t>II. MỤC</w:t>
      </w:r>
      <w:r w:rsidRPr="00483DB0">
        <w:rPr>
          <w:rFonts w:ascii="Times New Roman" w:hAnsi="Times New Roman" w:cs="Times New Roman"/>
          <w:b/>
          <w:bCs/>
          <w:sz w:val="28"/>
          <w:szCs w:val="28"/>
        </w:rPr>
        <w:t xml:space="preserve"> Đ</w:t>
      </w:r>
      <w:r w:rsidRPr="00483DB0">
        <w:rPr>
          <w:rFonts w:ascii="Times New Roman" w:hAnsi="Times New Roman" w:cs="Times New Roman"/>
          <w:b/>
          <w:bCs/>
          <w:sz w:val="28"/>
          <w:szCs w:val="28"/>
          <w:lang w:val="en-US"/>
        </w:rPr>
        <w:t>ÍCH BAN HÀNH, QUAN ĐIỂM</w:t>
      </w:r>
      <w:r w:rsidRPr="00483DB0">
        <w:rPr>
          <w:rFonts w:ascii="Times New Roman" w:hAnsi="Times New Roman" w:cs="Times New Roman"/>
          <w:b/>
          <w:bCs/>
          <w:sz w:val="28"/>
          <w:szCs w:val="28"/>
        </w:rPr>
        <w:t xml:space="preserve"> X</w:t>
      </w:r>
      <w:r w:rsidRPr="00483DB0">
        <w:rPr>
          <w:rFonts w:ascii="Times New Roman" w:hAnsi="Times New Roman" w:cs="Times New Roman"/>
          <w:b/>
          <w:bCs/>
          <w:sz w:val="28"/>
          <w:szCs w:val="28"/>
          <w:lang w:val="en-US"/>
        </w:rPr>
        <w:t>ÂY D</w:t>
      </w:r>
      <w:r w:rsidRPr="00483DB0">
        <w:rPr>
          <w:rFonts w:ascii="Times New Roman" w:hAnsi="Times New Roman" w:cs="Times New Roman"/>
          <w:b/>
          <w:bCs/>
          <w:sz w:val="28"/>
          <w:szCs w:val="28"/>
        </w:rPr>
        <w:t xml:space="preserve">ỰNG </w:t>
      </w:r>
      <w:r w:rsidRPr="00483DB0">
        <w:rPr>
          <w:rFonts w:ascii="Times New Roman" w:hAnsi="Times New Roman" w:cs="Times New Roman"/>
          <w:b/>
          <w:bCs/>
          <w:sz w:val="28"/>
          <w:szCs w:val="28"/>
          <w:lang w:val="en-US"/>
        </w:rPr>
        <w:t>D</w:t>
      </w:r>
      <w:r w:rsidRPr="00483DB0">
        <w:rPr>
          <w:rFonts w:ascii="Times New Roman" w:hAnsi="Times New Roman" w:cs="Times New Roman"/>
          <w:b/>
          <w:bCs/>
          <w:sz w:val="28"/>
          <w:szCs w:val="28"/>
        </w:rPr>
        <w:t>Ự THẢO VĂN BẢN</w:t>
      </w:r>
    </w:p>
    <w:p w14:paraId="4BEC0D9D" w14:textId="77777777" w:rsidR="004E5F2F" w:rsidRPr="0021098C" w:rsidRDefault="004E5F2F" w:rsidP="004E5F2F">
      <w:pPr>
        <w:autoSpaceDE w:val="0"/>
        <w:autoSpaceDN w:val="0"/>
        <w:adjustRightInd w:val="0"/>
        <w:spacing w:after="120" w:line="276" w:lineRule="auto"/>
        <w:jc w:val="both"/>
        <w:rPr>
          <w:rFonts w:ascii="Times New Roman" w:hAnsi="Times New Roman" w:cs="Times New Roman"/>
          <w:b/>
          <w:bCs/>
          <w:sz w:val="28"/>
          <w:szCs w:val="28"/>
        </w:rPr>
      </w:pPr>
      <w:r>
        <w:rPr>
          <w:rFonts w:ascii="Times New Roman" w:hAnsi="Times New Roman" w:cs="Times New Roman"/>
          <w:sz w:val="28"/>
          <w:szCs w:val="28"/>
          <w:lang w:val="en"/>
        </w:rPr>
        <w:tab/>
      </w:r>
      <w:r w:rsidRPr="0021098C">
        <w:rPr>
          <w:rFonts w:ascii="Times New Roman" w:hAnsi="Times New Roman" w:cs="Times New Roman"/>
          <w:b/>
          <w:bCs/>
          <w:sz w:val="28"/>
          <w:szCs w:val="28"/>
          <w:lang w:val="en"/>
        </w:rPr>
        <w:t>1. Mục</w:t>
      </w:r>
      <w:r w:rsidRPr="0021098C">
        <w:rPr>
          <w:rFonts w:ascii="Times New Roman" w:hAnsi="Times New Roman" w:cs="Times New Roman"/>
          <w:b/>
          <w:bCs/>
          <w:sz w:val="28"/>
          <w:szCs w:val="28"/>
        </w:rPr>
        <w:t xml:space="preserve"> đ</w:t>
      </w:r>
      <w:r w:rsidRPr="0021098C">
        <w:rPr>
          <w:rFonts w:ascii="Times New Roman" w:hAnsi="Times New Roman" w:cs="Times New Roman"/>
          <w:b/>
          <w:bCs/>
          <w:sz w:val="28"/>
          <w:szCs w:val="28"/>
          <w:lang w:val="en-US"/>
        </w:rPr>
        <w:t>ích ban hành văn b</w:t>
      </w:r>
      <w:r w:rsidRPr="0021098C">
        <w:rPr>
          <w:rFonts w:ascii="Times New Roman" w:hAnsi="Times New Roman" w:cs="Times New Roman"/>
          <w:b/>
          <w:bCs/>
          <w:sz w:val="28"/>
          <w:szCs w:val="28"/>
        </w:rPr>
        <w:t>ản</w:t>
      </w:r>
    </w:p>
    <w:p w14:paraId="39D33047" w14:textId="77777777" w:rsidR="004E5F2F" w:rsidRPr="0021098C" w:rsidRDefault="004E5F2F" w:rsidP="004E5F2F">
      <w:pPr>
        <w:autoSpaceDE w:val="0"/>
        <w:autoSpaceDN w:val="0"/>
        <w:adjustRightInd w:val="0"/>
        <w:spacing w:after="120" w:line="276" w:lineRule="auto"/>
        <w:jc w:val="both"/>
        <w:rPr>
          <w:rFonts w:ascii="Times New Roman" w:hAnsi="Times New Roman" w:cs="Times New Roman"/>
          <w:sz w:val="28"/>
          <w:szCs w:val="28"/>
        </w:rPr>
      </w:pPr>
      <w:r>
        <w:rPr>
          <w:rFonts w:ascii="Times New Roman" w:hAnsi="Times New Roman" w:cs="Times New Roman"/>
          <w:sz w:val="28"/>
          <w:szCs w:val="28"/>
        </w:rPr>
        <w:tab/>
      </w:r>
      <w:r w:rsidRPr="0021098C">
        <w:rPr>
          <w:rFonts w:ascii="Times New Roman" w:hAnsi="Times New Roman" w:cs="Times New Roman"/>
          <w:sz w:val="28"/>
          <w:szCs w:val="28"/>
        </w:rPr>
        <w:t>- Nâng cao hiệu lực, hiệu quả quản lý nhà nước về giao thông đường thủy nội địa; quy định thống nhất biện pháp quản lý phù hợp với quy định trong Luật Giao thông đường thủy nội địa, các văn bản quy phạm pháp luật khác có liên quan và thực tiễn khai thác, quản lý hoạt động giao thông vận tải.</w:t>
      </w:r>
    </w:p>
    <w:p w14:paraId="75EFF160" w14:textId="77777777" w:rsidR="004E5F2F" w:rsidRPr="00483DB0" w:rsidRDefault="004E5F2F" w:rsidP="004E5F2F">
      <w:pPr>
        <w:spacing w:after="120" w:line="276" w:lineRule="auto"/>
        <w:ind w:firstLine="709"/>
        <w:jc w:val="both"/>
        <w:rPr>
          <w:rFonts w:ascii="Times New Roman" w:hAnsi="Times New Roman" w:cs="Times New Roman"/>
          <w:sz w:val="28"/>
          <w:szCs w:val="28"/>
        </w:rPr>
      </w:pPr>
      <w:r w:rsidRPr="0021098C">
        <w:rPr>
          <w:rFonts w:ascii="Times New Roman" w:hAnsi="Times New Roman" w:cs="Times New Roman"/>
          <w:sz w:val="28"/>
          <w:szCs w:val="28"/>
        </w:rPr>
        <w:t xml:space="preserve">- </w:t>
      </w:r>
      <w:r>
        <w:rPr>
          <w:rFonts w:ascii="Times New Roman" w:hAnsi="Times New Roman" w:cs="Times New Roman"/>
          <w:sz w:val="28"/>
          <w:szCs w:val="28"/>
          <w:lang w:val="en-US"/>
        </w:rPr>
        <w:t xml:space="preserve">Thực thi </w:t>
      </w:r>
      <w:r w:rsidRPr="00D83C2D">
        <w:rPr>
          <w:rFonts w:ascii="Times New Roman" w:hAnsi="Times New Roman" w:cs="Times New Roman"/>
          <w:spacing w:val="-2"/>
          <w:sz w:val="28"/>
          <w:szCs w:val="28"/>
          <w:lang w:val="pt-BR"/>
        </w:rPr>
        <w:t>phương án cắt giảm, đơn giản hóa thủ tục hành chính liên quan đến hoạt động sản xuất, kinh doanh thuộc phạm vi quản lý của Bộ Xây dựng</w:t>
      </w:r>
      <w:r>
        <w:rPr>
          <w:rFonts w:ascii="Times New Roman" w:hAnsi="Times New Roman" w:cs="Times New Roman"/>
          <w:spacing w:val="-2"/>
          <w:sz w:val="28"/>
          <w:szCs w:val="28"/>
          <w:lang w:val="pt-BR"/>
        </w:rPr>
        <w:t xml:space="preserve"> đã được Thủ tướng Chính phủ phê duyệt tại </w:t>
      </w:r>
      <w:r w:rsidRPr="00D83C2D">
        <w:rPr>
          <w:rFonts w:ascii="Times New Roman" w:hAnsi="Times New Roman" w:cs="Times New Roman"/>
          <w:spacing w:val="-2"/>
          <w:sz w:val="28"/>
          <w:szCs w:val="28"/>
          <w:lang w:val="pt-BR"/>
        </w:rPr>
        <w:t xml:space="preserve">Quyết định số 1757/2025/QĐ-TTg </w:t>
      </w:r>
      <w:r>
        <w:rPr>
          <w:rFonts w:ascii="Times New Roman" w:hAnsi="Times New Roman" w:cs="Times New Roman"/>
          <w:spacing w:val="-2"/>
          <w:sz w:val="28"/>
          <w:szCs w:val="28"/>
          <w:lang w:val="pt-BR"/>
        </w:rPr>
        <w:t>ngày 18/8/2025</w:t>
      </w:r>
      <w:r w:rsidRPr="0021098C">
        <w:rPr>
          <w:rFonts w:ascii="Times New Roman" w:hAnsi="Times New Roman" w:cs="Times New Roman"/>
          <w:sz w:val="28"/>
          <w:szCs w:val="28"/>
        </w:rPr>
        <w:t>.</w:t>
      </w:r>
    </w:p>
    <w:p w14:paraId="110BEB0F" w14:textId="77777777" w:rsidR="004E5F2F" w:rsidRPr="0021098C" w:rsidRDefault="004E5F2F" w:rsidP="004E5F2F">
      <w:pPr>
        <w:autoSpaceDE w:val="0"/>
        <w:autoSpaceDN w:val="0"/>
        <w:adjustRightInd w:val="0"/>
        <w:spacing w:after="120" w:line="276" w:lineRule="auto"/>
        <w:jc w:val="both"/>
        <w:rPr>
          <w:rFonts w:ascii="Times New Roman" w:hAnsi="Times New Roman" w:cs="Times New Roman"/>
          <w:b/>
          <w:bCs/>
          <w:sz w:val="28"/>
          <w:szCs w:val="28"/>
        </w:rPr>
      </w:pPr>
      <w:r>
        <w:rPr>
          <w:rFonts w:ascii="Times New Roman" w:hAnsi="Times New Roman" w:cs="Times New Roman"/>
          <w:sz w:val="28"/>
          <w:szCs w:val="28"/>
          <w:lang w:val="en"/>
        </w:rPr>
        <w:tab/>
      </w:r>
      <w:r w:rsidRPr="0021098C">
        <w:rPr>
          <w:rFonts w:ascii="Times New Roman" w:hAnsi="Times New Roman" w:cs="Times New Roman"/>
          <w:b/>
          <w:bCs/>
          <w:sz w:val="28"/>
          <w:szCs w:val="28"/>
          <w:lang w:val="en"/>
        </w:rPr>
        <w:t>2. Quan điểm</w:t>
      </w:r>
      <w:r w:rsidRPr="0021098C">
        <w:rPr>
          <w:rFonts w:ascii="Times New Roman" w:hAnsi="Times New Roman" w:cs="Times New Roman"/>
          <w:b/>
          <w:bCs/>
          <w:sz w:val="28"/>
          <w:szCs w:val="28"/>
        </w:rPr>
        <w:t xml:space="preserve"> x</w:t>
      </w:r>
      <w:r w:rsidRPr="0021098C">
        <w:rPr>
          <w:rFonts w:ascii="Times New Roman" w:hAnsi="Times New Roman" w:cs="Times New Roman"/>
          <w:b/>
          <w:bCs/>
          <w:sz w:val="28"/>
          <w:szCs w:val="28"/>
          <w:lang w:val="en-US"/>
        </w:rPr>
        <w:t>ây d</w:t>
      </w:r>
      <w:r w:rsidRPr="0021098C">
        <w:rPr>
          <w:rFonts w:ascii="Times New Roman" w:hAnsi="Times New Roman" w:cs="Times New Roman"/>
          <w:b/>
          <w:bCs/>
          <w:sz w:val="28"/>
          <w:szCs w:val="28"/>
        </w:rPr>
        <w:t xml:space="preserve">ựng </w:t>
      </w:r>
      <w:r w:rsidRPr="0021098C">
        <w:rPr>
          <w:rFonts w:ascii="Times New Roman" w:hAnsi="Times New Roman" w:cs="Times New Roman"/>
          <w:b/>
          <w:bCs/>
          <w:sz w:val="28"/>
          <w:szCs w:val="28"/>
          <w:lang w:val="en-US"/>
        </w:rPr>
        <w:t>d</w:t>
      </w:r>
      <w:r w:rsidRPr="0021098C">
        <w:rPr>
          <w:rFonts w:ascii="Times New Roman" w:hAnsi="Times New Roman" w:cs="Times New Roman"/>
          <w:b/>
          <w:bCs/>
          <w:sz w:val="28"/>
          <w:szCs w:val="28"/>
        </w:rPr>
        <w:t>ự thảo văn bản</w:t>
      </w:r>
    </w:p>
    <w:p w14:paraId="1145699B" w14:textId="77777777" w:rsidR="004E5F2F" w:rsidRPr="00205357" w:rsidRDefault="004E5F2F" w:rsidP="004E5F2F">
      <w:pPr>
        <w:spacing w:after="120" w:line="276" w:lineRule="auto"/>
        <w:ind w:firstLine="567"/>
        <w:jc w:val="both"/>
        <w:rPr>
          <w:rFonts w:ascii="Times New Roman" w:hAnsi="Times New Roman" w:cs="Times New Roman"/>
          <w:sz w:val="28"/>
          <w:szCs w:val="28"/>
          <w:lang w:val="en-US"/>
        </w:rPr>
      </w:pPr>
      <w:r>
        <w:tab/>
      </w:r>
      <w:r w:rsidRPr="00205357">
        <w:rPr>
          <w:rFonts w:ascii="Times New Roman" w:hAnsi="Times New Roman" w:cs="Times New Roman"/>
          <w:sz w:val="28"/>
          <w:szCs w:val="28"/>
          <w:lang w:val="en-US"/>
        </w:rPr>
        <w:t>- Tuân thủ các quy định của Luật Giao thông đường thủy nội địa, các văn bản quy phạm pháp luật khác có liên quan;</w:t>
      </w:r>
    </w:p>
    <w:p w14:paraId="2EF119E7" w14:textId="77777777" w:rsidR="004E5F2F" w:rsidRPr="00205357" w:rsidRDefault="004E5F2F" w:rsidP="004E5F2F">
      <w:pPr>
        <w:spacing w:after="120" w:line="276" w:lineRule="auto"/>
        <w:ind w:firstLine="567"/>
        <w:jc w:val="both"/>
        <w:rPr>
          <w:rFonts w:ascii="Times New Roman" w:hAnsi="Times New Roman" w:cs="Times New Roman"/>
          <w:sz w:val="28"/>
          <w:szCs w:val="28"/>
          <w:lang w:val="en-US"/>
        </w:rPr>
      </w:pPr>
      <w:r w:rsidRPr="00205357">
        <w:rPr>
          <w:rFonts w:ascii="Times New Roman" w:hAnsi="Times New Roman" w:cs="Times New Roman"/>
          <w:sz w:val="28"/>
          <w:szCs w:val="28"/>
          <w:lang w:val="en-US"/>
        </w:rPr>
        <w:tab/>
        <w:t>- Rà soát tục hành chính theo hướng tinh gọn, dễ thực hiện, đẩy mạnh áp dụng khoa học - công nghệ và công nghệ thông tin nhằm khuyến khích đầu tư từ xã hội, người dân vào lĩnh vực vận tải thuỷ nội địa;</w:t>
      </w:r>
    </w:p>
    <w:p w14:paraId="727B8E67" w14:textId="77777777" w:rsidR="004E5F2F" w:rsidRPr="00205357" w:rsidRDefault="004E5F2F" w:rsidP="004E5F2F">
      <w:pPr>
        <w:spacing w:after="120" w:line="276" w:lineRule="auto"/>
        <w:ind w:firstLine="567"/>
        <w:jc w:val="both"/>
        <w:rPr>
          <w:rFonts w:ascii="Times New Roman" w:hAnsi="Times New Roman" w:cs="Times New Roman"/>
          <w:sz w:val="28"/>
          <w:szCs w:val="28"/>
          <w:lang w:val="en-US"/>
        </w:rPr>
      </w:pPr>
      <w:r w:rsidRPr="00205357">
        <w:rPr>
          <w:rFonts w:ascii="Times New Roman" w:hAnsi="Times New Roman" w:cs="Times New Roman"/>
          <w:sz w:val="28"/>
          <w:szCs w:val="28"/>
          <w:lang w:val="en-US"/>
        </w:rPr>
        <w:tab/>
        <w:t xml:space="preserve">- Đảm bảo tính hợp lý, thống nhất giữa các nội dung quy định của </w:t>
      </w:r>
      <w:r>
        <w:rPr>
          <w:rFonts w:ascii="Times New Roman" w:hAnsi="Times New Roman" w:cs="Times New Roman"/>
          <w:sz w:val="28"/>
          <w:szCs w:val="28"/>
          <w:lang w:val="en-US"/>
        </w:rPr>
        <w:t>Thông tư với</w:t>
      </w:r>
      <w:r w:rsidRPr="00205357">
        <w:rPr>
          <w:rFonts w:ascii="Times New Roman" w:hAnsi="Times New Roman" w:cs="Times New Roman"/>
          <w:sz w:val="28"/>
          <w:szCs w:val="28"/>
          <w:lang w:val="en-US"/>
        </w:rPr>
        <w:t xml:space="preserve"> hệ thống pháp luật và </w:t>
      </w:r>
      <w:r>
        <w:rPr>
          <w:rFonts w:ascii="Times New Roman" w:hAnsi="Times New Roman" w:cs="Times New Roman"/>
          <w:sz w:val="28"/>
          <w:szCs w:val="28"/>
          <w:lang w:val="en-US"/>
        </w:rPr>
        <w:t xml:space="preserve">đảm bảo </w:t>
      </w:r>
      <w:r w:rsidRPr="00205357">
        <w:rPr>
          <w:rFonts w:ascii="Times New Roman" w:hAnsi="Times New Roman" w:cs="Times New Roman"/>
          <w:sz w:val="28"/>
          <w:szCs w:val="28"/>
          <w:lang w:val="en-US"/>
        </w:rPr>
        <w:t xml:space="preserve">tính khả thi trong thực hiện;  </w:t>
      </w:r>
    </w:p>
    <w:p w14:paraId="0912FD4F" w14:textId="77777777" w:rsidR="004E5F2F" w:rsidRPr="00205357" w:rsidRDefault="004E5F2F" w:rsidP="004E5F2F">
      <w:pPr>
        <w:spacing w:after="120" w:line="276" w:lineRule="auto"/>
        <w:ind w:firstLine="567"/>
        <w:jc w:val="both"/>
        <w:rPr>
          <w:rFonts w:ascii="Times New Roman" w:hAnsi="Times New Roman" w:cs="Times New Roman"/>
          <w:sz w:val="28"/>
          <w:szCs w:val="28"/>
          <w:lang w:val="en-US"/>
        </w:rPr>
      </w:pPr>
      <w:r w:rsidRPr="00205357">
        <w:rPr>
          <w:rFonts w:ascii="Times New Roman" w:hAnsi="Times New Roman" w:cs="Times New Roman"/>
          <w:sz w:val="28"/>
          <w:szCs w:val="28"/>
          <w:lang w:val="en-US"/>
        </w:rPr>
        <w:lastRenderedPageBreak/>
        <w:tab/>
        <w:t>- Vận dụng có chọn lọc quy định của các điều ước quốc tế liên quan, phù hợp với nguyên tắc điều chỉnh của pháp luật Việt Nam.</w:t>
      </w:r>
    </w:p>
    <w:p w14:paraId="388C64CA" w14:textId="77777777" w:rsidR="004E5F2F" w:rsidRDefault="004E5F2F" w:rsidP="004E5F2F">
      <w:pPr>
        <w:autoSpaceDE w:val="0"/>
        <w:autoSpaceDN w:val="0"/>
        <w:adjustRightInd w:val="0"/>
        <w:spacing w:after="120" w:line="276" w:lineRule="auto"/>
        <w:jc w:val="both"/>
        <w:rPr>
          <w:rFonts w:ascii="Times New Roman" w:hAnsi="Times New Roman" w:cs="Times New Roman"/>
          <w:b/>
          <w:bCs/>
          <w:sz w:val="28"/>
          <w:szCs w:val="28"/>
        </w:rPr>
      </w:pPr>
      <w:r>
        <w:rPr>
          <w:rFonts w:ascii="Times New Roman" w:hAnsi="Times New Roman" w:cs="Times New Roman"/>
          <w:b/>
          <w:bCs/>
          <w:sz w:val="28"/>
          <w:szCs w:val="28"/>
          <w:lang w:val="en"/>
        </w:rPr>
        <w:tab/>
      </w:r>
      <w:r w:rsidRPr="00483DB0">
        <w:rPr>
          <w:rFonts w:ascii="Times New Roman" w:hAnsi="Times New Roman" w:cs="Times New Roman"/>
          <w:b/>
          <w:bCs/>
          <w:sz w:val="28"/>
          <w:szCs w:val="28"/>
          <w:lang w:val="en"/>
        </w:rPr>
        <w:t>III. QUÁ TRÌNH XÂY D</w:t>
      </w:r>
      <w:r w:rsidRPr="00483DB0">
        <w:rPr>
          <w:rFonts w:ascii="Times New Roman" w:hAnsi="Times New Roman" w:cs="Times New Roman"/>
          <w:b/>
          <w:bCs/>
          <w:sz w:val="28"/>
          <w:szCs w:val="28"/>
        </w:rPr>
        <w:t xml:space="preserve">ỰNG </w:t>
      </w:r>
      <w:r w:rsidRPr="00483DB0">
        <w:rPr>
          <w:rFonts w:ascii="Times New Roman" w:hAnsi="Times New Roman" w:cs="Times New Roman"/>
          <w:b/>
          <w:bCs/>
          <w:sz w:val="28"/>
          <w:szCs w:val="28"/>
          <w:lang w:val="en-US"/>
        </w:rPr>
        <w:t>D</w:t>
      </w:r>
      <w:r w:rsidRPr="00483DB0">
        <w:rPr>
          <w:rFonts w:ascii="Times New Roman" w:hAnsi="Times New Roman" w:cs="Times New Roman"/>
          <w:b/>
          <w:bCs/>
          <w:sz w:val="28"/>
          <w:szCs w:val="28"/>
        </w:rPr>
        <w:t>Ự THẢO VĂN BẢN</w:t>
      </w:r>
    </w:p>
    <w:p w14:paraId="7D036FD9" w14:textId="77777777" w:rsidR="004E5F2F" w:rsidRPr="00EC01DF" w:rsidRDefault="004E5F2F" w:rsidP="004E5F2F">
      <w:pPr>
        <w:autoSpaceDE w:val="0"/>
        <w:autoSpaceDN w:val="0"/>
        <w:adjustRightInd w:val="0"/>
        <w:spacing w:after="120" w:line="276" w:lineRule="auto"/>
        <w:jc w:val="both"/>
        <w:rPr>
          <w:rFonts w:ascii="Times New Roman" w:hAnsi="Times New Roman" w:cs="Times New Roman"/>
          <w:sz w:val="28"/>
          <w:szCs w:val="28"/>
          <w:lang w:val="en-US"/>
        </w:rPr>
      </w:pPr>
      <w:r>
        <w:rPr>
          <w:rFonts w:ascii="Times New Roman" w:hAnsi="Times New Roman" w:cs="Times New Roman"/>
          <w:b/>
          <w:bCs/>
          <w:sz w:val="28"/>
          <w:szCs w:val="28"/>
        </w:rPr>
        <w:tab/>
      </w:r>
      <w:r w:rsidRPr="00EC01DF">
        <w:rPr>
          <w:rFonts w:ascii="Times New Roman" w:hAnsi="Times New Roman" w:cs="Times New Roman"/>
          <w:sz w:val="28"/>
          <w:szCs w:val="28"/>
          <w:lang w:val="en-US"/>
        </w:rPr>
        <w:t xml:space="preserve">1. Ngày 17/9/2025, Bộ trưởng Bộ Xây dựng ban hành Quyết định số 1555/QĐ-BXD về việc </w:t>
      </w:r>
      <w:r w:rsidRPr="00AE359D">
        <w:rPr>
          <w:rFonts w:ascii="Times New Roman" w:hAnsi="Times New Roman" w:cs="Times New Roman"/>
          <w:sz w:val="28"/>
          <w:szCs w:val="28"/>
          <w:lang w:val="en-US"/>
        </w:rPr>
        <w:t xml:space="preserve">điều chỉnh, bổ sung Chương trình xây dựng văn bản quy </w:t>
      </w:r>
      <w:r w:rsidRPr="00EC01DF">
        <w:rPr>
          <w:rFonts w:ascii="Times New Roman" w:hAnsi="Times New Roman" w:cs="Times New Roman"/>
          <w:sz w:val="28"/>
          <w:szCs w:val="28"/>
          <w:lang w:val="en-US"/>
        </w:rPr>
        <w:t>phạm pháp luật năm 2025, trong đó, giao Cục Hàng hải và Đường thủy Việt Nam chủ trì xây dựng Thông tư quy định về quản lý nhà nước chuyên ngành tại cảng, bến thủy nội địa, khu neo đậu và quản lý hoạt động hoa tiêu đường thủy nội địa.</w:t>
      </w:r>
    </w:p>
    <w:p w14:paraId="07E6C934" w14:textId="77777777" w:rsidR="004E5F2F" w:rsidRDefault="004E5F2F" w:rsidP="004E5F2F">
      <w:pPr>
        <w:autoSpaceDE w:val="0"/>
        <w:autoSpaceDN w:val="0"/>
        <w:adjustRightInd w:val="0"/>
        <w:spacing w:after="120" w:line="276" w:lineRule="auto"/>
        <w:jc w:val="both"/>
        <w:rPr>
          <w:rFonts w:ascii="Times New Roman" w:hAnsi="Times New Roman" w:cs="Times New Roman"/>
          <w:sz w:val="28"/>
          <w:szCs w:val="28"/>
          <w:lang w:val="en-US"/>
        </w:rPr>
      </w:pPr>
      <w:r w:rsidRPr="00EC01DF">
        <w:rPr>
          <w:rFonts w:ascii="Times New Roman" w:hAnsi="Times New Roman" w:cs="Times New Roman"/>
          <w:sz w:val="28"/>
          <w:szCs w:val="28"/>
          <w:lang w:val="en-US"/>
        </w:rPr>
        <w:tab/>
        <w:t xml:space="preserve">2. </w:t>
      </w:r>
      <w:r>
        <w:rPr>
          <w:rFonts w:ascii="Times New Roman" w:hAnsi="Times New Roman" w:cs="Times New Roman"/>
          <w:sz w:val="28"/>
          <w:szCs w:val="28"/>
          <w:lang w:val="en-US"/>
        </w:rPr>
        <w:t>Ngày   /    /2025, Cục Hàng hải và Đường thủy Việt Nam đã thành lập Tổ soạn thảo Thông tư.</w:t>
      </w:r>
    </w:p>
    <w:p w14:paraId="3BC17CA0" w14:textId="77777777" w:rsidR="004E5F2F" w:rsidRDefault="004E5F2F" w:rsidP="004E5F2F">
      <w:pPr>
        <w:autoSpaceDE w:val="0"/>
        <w:autoSpaceDN w:val="0"/>
        <w:adjustRightInd w:val="0"/>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3. Trên cơ sở đó, Cục Hàng hải và Đường thủy Việt Nam đã rà soát, nghiên cứu, tổ chức các buổi họp, hội thảo, xây dựng và hoàn thiện hồ sơ dự thảo Thông tư theo quy định.</w:t>
      </w:r>
    </w:p>
    <w:p w14:paraId="08D6CA77" w14:textId="77777777" w:rsidR="004E5F2F" w:rsidRDefault="004E5F2F" w:rsidP="004E5F2F">
      <w:pPr>
        <w:autoSpaceDE w:val="0"/>
        <w:autoSpaceDN w:val="0"/>
        <w:adjustRightInd w:val="0"/>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4. Ngày      /    /2025, Cục Hàng hải và Đường thủy Việt Nam đã báo cáo Bộ Xây dựng về việc tổ chức xin ý kiến rộng rãi đối với hồ sơ dự thảo Thông tư, đồng thời, thực hiện đăng tải hồ sơ dự thảo Thông tư trên Cổng Thông tin điện tử của Bộ Xây dựng và Trang Thông tin điện tử của Cục Hàng hải và Đường thủy Việt Nam.</w:t>
      </w:r>
    </w:p>
    <w:p w14:paraId="3321DD85" w14:textId="77777777" w:rsidR="004E5F2F" w:rsidRPr="00EC01DF" w:rsidRDefault="004E5F2F" w:rsidP="004E5F2F">
      <w:pPr>
        <w:autoSpaceDE w:val="0"/>
        <w:autoSpaceDN w:val="0"/>
        <w:adjustRightInd w:val="0"/>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5. Kết quả, đến ngày     /    /2025, Cục Hàng hải và Đường thủy Việt Nam đã nhận được .... ý kiến góp ý đối với hồ sơ dự thảo Thông tư. Các ý kiến đã được Cục tổng hợp, nghiên cứu, tiếp thu, giải trình đầy đủ nhằm hoàn thiện hồ sơ dự thảo Thông tư đảm bảo chất lượng, tiến độ, tuân thủ đúng quy trình xây dựng văn bản quy phạm pháp luật.</w:t>
      </w:r>
    </w:p>
    <w:p w14:paraId="353C0A30" w14:textId="77777777" w:rsidR="004E5F2F" w:rsidRPr="00483DB0" w:rsidRDefault="004E5F2F" w:rsidP="004E5F2F">
      <w:pPr>
        <w:autoSpaceDE w:val="0"/>
        <w:autoSpaceDN w:val="0"/>
        <w:adjustRightInd w:val="0"/>
        <w:spacing w:after="120" w:line="276" w:lineRule="auto"/>
        <w:jc w:val="both"/>
        <w:rPr>
          <w:rFonts w:ascii="Times New Roman" w:hAnsi="Times New Roman" w:cs="Times New Roman"/>
          <w:b/>
          <w:bCs/>
          <w:sz w:val="28"/>
          <w:szCs w:val="28"/>
        </w:rPr>
      </w:pPr>
      <w:r>
        <w:rPr>
          <w:rFonts w:ascii="Times New Roman" w:hAnsi="Times New Roman" w:cs="Times New Roman"/>
          <w:b/>
          <w:bCs/>
          <w:sz w:val="28"/>
          <w:szCs w:val="28"/>
          <w:lang w:val="en"/>
        </w:rPr>
        <w:tab/>
      </w:r>
      <w:r w:rsidRPr="00483DB0">
        <w:rPr>
          <w:rFonts w:ascii="Times New Roman" w:hAnsi="Times New Roman" w:cs="Times New Roman"/>
          <w:b/>
          <w:bCs/>
          <w:sz w:val="28"/>
          <w:szCs w:val="28"/>
          <w:lang w:val="en"/>
        </w:rPr>
        <w:t>IV. B</w:t>
      </w:r>
      <w:r w:rsidRPr="00483DB0">
        <w:rPr>
          <w:rFonts w:ascii="Times New Roman" w:hAnsi="Times New Roman" w:cs="Times New Roman"/>
          <w:b/>
          <w:bCs/>
          <w:sz w:val="28"/>
          <w:szCs w:val="28"/>
        </w:rPr>
        <w:t>Ố CỤC V</w:t>
      </w:r>
      <w:r w:rsidRPr="00483DB0">
        <w:rPr>
          <w:rFonts w:ascii="Times New Roman" w:hAnsi="Times New Roman" w:cs="Times New Roman"/>
          <w:b/>
          <w:bCs/>
          <w:sz w:val="28"/>
          <w:szCs w:val="28"/>
          <w:lang w:val="en-US"/>
        </w:rPr>
        <w:t>À N</w:t>
      </w:r>
      <w:r w:rsidRPr="00483DB0">
        <w:rPr>
          <w:rFonts w:ascii="Times New Roman" w:hAnsi="Times New Roman" w:cs="Times New Roman"/>
          <w:b/>
          <w:bCs/>
          <w:sz w:val="28"/>
          <w:szCs w:val="28"/>
        </w:rPr>
        <w:t xml:space="preserve">ỘI DUNG CƠ BẢN CỦA </w:t>
      </w:r>
      <w:r w:rsidRPr="00483DB0">
        <w:rPr>
          <w:rFonts w:ascii="Times New Roman" w:hAnsi="Times New Roman" w:cs="Times New Roman"/>
          <w:b/>
          <w:bCs/>
          <w:sz w:val="28"/>
          <w:szCs w:val="28"/>
          <w:lang w:val="en-US"/>
        </w:rPr>
        <w:t>D</w:t>
      </w:r>
      <w:r w:rsidRPr="00483DB0">
        <w:rPr>
          <w:rFonts w:ascii="Times New Roman" w:hAnsi="Times New Roman" w:cs="Times New Roman"/>
          <w:b/>
          <w:bCs/>
          <w:sz w:val="28"/>
          <w:szCs w:val="28"/>
        </w:rPr>
        <w:t>Ự THẢO VĂN BẢN</w:t>
      </w:r>
    </w:p>
    <w:p w14:paraId="5B5FA93B" w14:textId="77777777" w:rsidR="004E5F2F" w:rsidRPr="00994961" w:rsidRDefault="004E5F2F" w:rsidP="004E5F2F">
      <w:pPr>
        <w:autoSpaceDE w:val="0"/>
        <w:autoSpaceDN w:val="0"/>
        <w:adjustRightInd w:val="0"/>
        <w:spacing w:after="120" w:line="276" w:lineRule="auto"/>
        <w:jc w:val="both"/>
        <w:rPr>
          <w:rFonts w:ascii="Times New Roman" w:hAnsi="Times New Roman" w:cs="Times New Roman"/>
          <w:b/>
          <w:bCs/>
          <w:sz w:val="28"/>
          <w:szCs w:val="28"/>
        </w:rPr>
      </w:pPr>
      <w:r>
        <w:rPr>
          <w:rFonts w:ascii="Times New Roman" w:hAnsi="Times New Roman" w:cs="Times New Roman"/>
          <w:sz w:val="28"/>
          <w:szCs w:val="28"/>
          <w:lang w:val="en"/>
        </w:rPr>
        <w:tab/>
      </w:r>
      <w:r w:rsidRPr="00994961">
        <w:rPr>
          <w:rFonts w:ascii="Times New Roman" w:hAnsi="Times New Roman" w:cs="Times New Roman"/>
          <w:b/>
          <w:bCs/>
          <w:sz w:val="28"/>
          <w:szCs w:val="28"/>
          <w:lang w:val="en"/>
        </w:rPr>
        <w:t>1. Ph</w:t>
      </w:r>
      <w:r w:rsidRPr="00994961">
        <w:rPr>
          <w:rFonts w:ascii="Times New Roman" w:hAnsi="Times New Roman" w:cs="Times New Roman"/>
          <w:b/>
          <w:bCs/>
          <w:sz w:val="28"/>
          <w:szCs w:val="28"/>
        </w:rPr>
        <w:t xml:space="preserve">ạm vi điều chỉnh, đối tượng </w:t>
      </w:r>
      <w:r w:rsidRPr="00994961">
        <w:rPr>
          <w:rFonts w:ascii="Times New Roman" w:hAnsi="Times New Roman" w:cs="Times New Roman"/>
          <w:b/>
          <w:bCs/>
          <w:sz w:val="28"/>
          <w:szCs w:val="28"/>
          <w:lang w:val="en-US"/>
        </w:rPr>
        <w:t>áp d</w:t>
      </w:r>
      <w:r w:rsidRPr="00994961">
        <w:rPr>
          <w:rFonts w:ascii="Times New Roman" w:hAnsi="Times New Roman" w:cs="Times New Roman"/>
          <w:b/>
          <w:bCs/>
          <w:sz w:val="28"/>
          <w:szCs w:val="28"/>
        </w:rPr>
        <w:t>ụng</w:t>
      </w:r>
    </w:p>
    <w:p w14:paraId="7FEC1572" w14:textId="77777777" w:rsidR="004E5F2F" w:rsidRPr="00994961" w:rsidRDefault="004E5F2F" w:rsidP="004E5F2F">
      <w:pPr>
        <w:autoSpaceDE w:val="0"/>
        <w:autoSpaceDN w:val="0"/>
        <w:adjustRightInd w:val="0"/>
        <w:spacing w:after="120" w:line="276" w:lineRule="auto"/>
        <w:jc w:val="both"/>
        <w:rPr>
          <w:rFonts w:ascii="Times New Roman" w:hAnsi="Times New Roman" w:cs="Times New Roman"/>
          <w:b/>
          <w:bCs/>
          <w:i/>
          <w:iCs/>
          <w:sz w:val="28"/>
          <w:szCs w:val="28"/>
          <w:lang w:val="en-US"/>
        </w:rPr>
      </w:pPr>
      <w:r>
        <w:rPr>
          <w:rFonts w:ascii="Times New Roman" w:hAnsi="Times New Roman" w:cs="Times New Roman"/>
          <w:sz w:val="28"/>
          <w:szCs w:val="28"/>
        </w:rPr>
        <w:tab/>
      </w:r>
      <w:r w:rsidRPr="00994961">
        <w:rPr>
          <w:rFonts w:ascii="Times New Roman" w:hAnsi="Times New Roman" w:cs="Times New Roman"/>
          <w:b/>
          <w:bCs/>
          <w:i/>
          <w:iCs/>
          <w:sz w:val="28"/>
          <w:szCs w:val="28"/>
          <w:lang w:val="en-US"/>
        </w:rPr>
        <w:t>1.1. Phạm vi điều chỉnh</w:t>
      </w:r>
    </w:p>
    <w:p w14:paraId="1EFFAE87" w14:textId="77777777" w:rsidR="004E5F2F" w:rsidRDefault="004E5F2F" w:rsidP="004E5F2F">
      <w:pPr>
        <w:autoSpaceDE w:val="0"/>
        <w:autoSpaceDN w:val="0"/>
        <w:adjustRightInd w:val="0"/>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Dự thảo Thông tư sự kiến quy định các nội dung gồm:</w:t>
      </w:r>
    </w:p>
    <w:p w14:paraId="51D72B1D" w14:textId="77777777" w:rsidR="004E5F2F" w:rsidRPr="00C752D4" w:rsidRDefault="004E5F2F" w:rsidP="004E5F2F">
      <w:pPr>
        <w:autoSpaceDE w:val="0"/>
        <w:autoSpaceDN w:val="0"/>
        <w:adjustRightInd w:val="0"/>
        <w:spacing w:after="12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C752D4">
        <w:rPr>
          <w:rFonts w:ascii="Times New Roman" w:hAnsi="Times New Roman" w:cs="Times New Roman"/>
          <w:sz w:val="28"/>
          <w:szCs w:val="28"/>
          <w:lang w:val="en-US"/>
        </w:rPr>
        <w:t xml:space="preserve"> H</w:t>
      </w:r>
      <w:r w:rsidRPr="00C752D4">
        <w:rPr>
          <w:rFonts w:ascii="Times New Roman" w:hAnsi="Times New Roman" w:cs="Times New Roman"/>
          <w:sz w:val="28"/>
          <w:szCs w:val="28"/>
        </w:rPr>
        <w:t xml:space="preserve">oạt động của phương tiện thủy nội địa, tàu biển Việt Nam, phương tiện thủy nước ngoài tại vùng nước cảng, bến thủy nội địa, khu neo đậu; </w:t>
      </w:r>
    </w:p>
    <w:p w14:paraId="469DC89C" w14:textId="77777777" w:rsidR="004E5F2F" w:rsidRPr="00C752D4" w:rsidRDefault="004E5F2F" w:rsidP="004E5F2F">
      <w:pPr>
        <w:autoSpaceDE w:val="0"/>
        <w:autoSpaceDN w:val="0"/>
        <w:adjustRightInd w:val="0"/>
        <w:spacing w:after="12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C752D4">
        <w:rPr>
          <w:rFonts w:ascii="Times New Roman" w:hAnsi="Times New Roman" w:cs="Times New Roman"/>
          <w:sz w:val="28"/>
          <w:szCs w:val="28"/>
          <w:lang w:val="en-US"/>
        </w:rPr>
        <w:t xml:space="preserve"> H</w:t>
      </w:r>
      <w:r w:rsidRPr="00C752D4">
        <w:rPr>
          <w:rFonts w:ascii="Times New Roman" w:hAnsi="Times New Roman" w:cs="Times New Roman"/>
          <w:sz w:val="28"/>
          <w:szCs w:val="28"/>
        </w:rPr>
        <w:t xml:space="preserve">oạt động liên quan đến việc bảo đảm an ninh tại cảng thủy nội địa có tiếp nhận phương tiện thủy nước ngoài; </w:t>
      </w:r>
    </w:p>
    <w:p w14:paraId="2E25D0AE" w14:textId="77777777" w:rsidR="004E5F2F" w:rsidRPr="00C752D4" w:rsidRDefault="004E5F2F" w:rsidP="004E5F2F">
      <w:pPr>
        <w:autoSpaceDE w:val="0"/>
        <w:autoSpaceDN w:val="0"/>
        <w:adjustRightInd w:val="0"/>
        <w:spacing w:after="12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C752D4">
        <w:rPr>
          <w:rFonts w:ascii="Times New Roman" w:hAnsi="Times New Roman" w:cs="Times New Roman"/>
          <w:sz w:val="28"/>
          <w:szCs w:val="28"/>
          <w:lang w:val="en-US"/>
        </w:rPr>
        <w:t xml:space="preserve"> Quản lý hoạt động hoa tiêu đường thủy nội địa.</w:t>
      </w:r>
    </w:p>
    <w:p w14:paraId="7BC36C0A" w14:textId="77777777" w:rsidR="004E5F2F" w:rsidRPr="00994961" w:rsidRDefault="004E5F2F" w:rsidP="004E5F2F">
      <w:pPr>
        <w:autoSpaceDE w:val="0"/>
        <w:autoSpaceDN w:val="0"/>
        <w:adjustRightInd w:val="0"/>
        <w:spacing w:after="120" w:line="276" w:lineRule="auto"/>
        <w:jc w:val="both"/>
        <w:rPr>
          <w:rFonts w:ascii="Times New Roman" w:hAnsi="Times New Roman" w:cs="Times New Roman"/>
          <w:b/>
          <w:bCs/>
          <w:i/>
          <w:iCs/>
          <w:sz w:val="28"/>
          <w:szCs w:val="28"/>
        </w:rPr>
      </w:pPr>
      <w:r>
        <w:rPr>
          <w:rFonts w:ascii="Times New Roman" w:hAnsi="Times New Roman" w:cs="Times New Roman"/>
          <w:sz w:val="28"/>
          <w:szCs w:val="28"/>
          <w:lang w:val="en-US"/>
        </w:rPr>
        <w:tab/>
      </w:r>
      <w:r w:rsidRPr="00994961">
        <w:rPr>
          <w:rFonts w:ascii="Times New Roman" w:hAnsi="Times New Roman" w:cs="Times New Roman"/>
          <w:b/>
          <w:bCs/>
          <w:i/>
          <w:iCs/>
          <w:sz w:val="28"/>
          <w:szCs w:val="28"/>
          <w:lang w:val="en-US"/>
        </w:rPr>
        <w:t>1.2. Đ</w:t>
      </w:r>
      <w:r w:rsidRPr="00994961">
        <w:rPr>
          <w:rFonts w:ascii="Times New Roman" w:hAnsi="Times New Roman" w:cs="Times New Roman"/>
          <w:b/>
          <w:bCs/>
          <w:i/>
          <w:iCs/>
          <w:sz w:val="28"/>
          <w:szCs w:val="28"/>
        </w:rPr>
        <w:t xml:space="preserve">ối tượng </w:t>
      </w:r>
      <w:r w:rsidRPr="00994961">
        <w:rPr>
          <w:rFonts w:ascii="Times New Roman" w:hAnsi="Times New Roman" w:cs="Times New Roman"/>
          <w:b/>
          <w:bCs/>
          <w:i/>
          <w:iCs/>
          <w:sz w:val="28"/>
          <w:szCs w:val="28"/>
          <w:lang w:val="en-US"/>
        </w:rPr>
        <w:t>áp d</w:t>
      </w:r>
      <w:r w:rsidRPr="00994961">
        <w:rPr>
          <w:rFonts w:ascii="Times New Roman" w:hAnsi="Times New Roman" w:cs="Times New Roman"/>
          <w:b/>
          <w:bCs/>
          <w:i/>
          <w:iCs/>
          <w:sz w:val="28"/>
          <w:szCs w:val="28"/>
        </w:rPr>
        <w:t>ụng</w:t>
      </w:r>
    </w:p>
    <w:p w14:paraId="1314AAC1" w14:textId="77777777" w:rsidR="004E5F2F" w:rsidRPr="00994961" w:rsidRDefault="004E5F2F" w:rsidP="004E5F2F">
      <w:pPr>
        <w:autoSpaceDE w:val="0"/>
        <w:autoSpaceDN w:val="0"/>
        <w:adjustRightInd w:val="0"/>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rPr>
        <w:lastRenderedPageBreak/>
        <w:tab/>
      </w:r>
      <w:r>
        <w:rPr>
          <w:rFonts w:ascii="Times New Roman" w:hAnsi="Times New Roman" w:cs="Times New Roman"/>
          <w:sz w:val="28"/>
          <w:szCs w:val="28"/>
          <w:lang w:val="en-US"/>
        </w:rPr>
        <w:t xml:space="preserve">Dự thảo </w:t>
      </w:r>
      <w:r w:rsidRPr="006764C5">
        <w:rPr>
          <w:rFonts w:ascii="Times New Roman" w:hAnsi="Times New Roman" w:cs="Times New Roman"/>
          <w:sz w:val="28"/>
          <w:szCs w:val="28"/>
        </w:rPr>
        <w:t xml:space="preserve">Thông tư </w:t>
      </w:r>
      <w:r>
        <w:rPr>
          <w:rFonts w:ascii="Times New Roman" w:hAnsi="Times New Roman" w:cs="Times New Roman"/>
          <w:sz w:val="28"/>
          <w:szCs w:val="28"/>
          <w:lang w:val="en-US"/>
        </w:rPr>
        <w:t>dự kiến</w:t>
      </w:r>
      <w:r w:rsidRPr="006764C5">
        <w:rPr>
          <w:rFonts w:ascii="Times New Roman" w:hAnsi="Times New Roman" w:cs="Times New Roman"/>
          <w:sz w:val="28"/>
          <w:szCs w:val="28"/>
        </w:rPr>
        <w:t xml:space="preserve"> áp dụng đối với tổ chức, cá nhân </w:t>
      </w:r>
      <w:r w:rsidRPr="00C752D4">
        <w:rPr>
          <w:rFonts w:ascii="Times New Roman" w:hAnsi="Times New Roman" w:cs="Times New Roman"/>
          <w:sz w:val="28"/>
          <w:szCs w:val="28"/>
          <w:lang w:val="en-US"/>
        </w:rPr>
        <w:t>có liên quan đến h</w:t>
      </w:r>
      <w:r w:rsidRPr="00C752D4">
        <w:rPr>
          <w:rFonts w:ascii="Times New Roman" w:hAnsi="Times New Roman" w:cs="Times New Roman"/>
          <w:sz w:val="28"/>
          <w:szCs w:val="28"/>
        </w:rPr>
        <w:t>oạt động của phương tiện thủy nội địa, tàu biển Việt Nam, phương tiện thủy nước ngoài tại vùng nước cảng, bến thủy nội địa, khu neo đậu</w:t>
      </w:r>
      <w:r w:rsidRPr="00C752D4">
        <w:rPr>
          <w:rFonts w:ascii="Times New Roman" w:hAnsi="Times New Roman" w:cs="Times New Roman"/>
          <w:sz w:val="28"/>
          <w:szCs w:val="28"/>
          <w:lang w:val="en-US"/>
        </w:rPr>
        <w:t>; hoạt động</w:t>
      </w:r>
      <w:r w:rsidRPr="00C752D4">
        <w:rPr>
          <w:rFonts w:ascii="Times New Roman" w:hAnsi="Times New Roman" w:cs="Times New Roman"/>
          <w:sz w:val="28"/>
          <w:szCs w:val="28"/>
        </w:rPr>
        <w:t xml:space="preserve"> bảo đảm an ninh tại cảng thủy nội địa có tiếp nhận phương tiện thủy nước ngoài</w:t>
      </w:r>
      <w:r w:rsidRPr="00C752D4">
        <w:rPr>
          <w:rFonts w:ascii="Times New Roman" w:hAnsi="Times New Roman" w:cs="Times New Roman"/>
          <w:sz w:val="28"/>
          <w:szCs w:val="28"/>
          <w:lang w:val="en-US"/>
        </w:rPr>
        <w:t xml:space="preserve"> và hoạt động hoa tiêu đường thủy nội địa.</w:t>
      </w:r>
    </w:p>
    <w:p w14:paraId="1AE76FFA" w14:textId="77777777" w:rsidR="004E5F2F" w:rsidRPr="0059639B" w:rsidRDefault="004E5F2F" w:rsidP="004E5F2F">
      <w:pPr>
        <w:autoSpaceDE w:val="0"/>
        <w:autoSpaceDN w:val="0"/>
        <w:adjustRightInd w:val="0"/>
        <w:spacing w:after="120" w:line="276" w:lineRule="auto"/>
        <w:jc w:val="both"/>
        <w:rPr>
          <w:rFonts w:ascii="Times New Roman" w:hAnsi="Times New Roman" w:cs="Times New Roman"/>
          <w:b/>
          <w:bCs/>
          <w:sz w:val="28"/>
          <w:szCs w:val="28"/>
        </w:rPr>
      </w:pPr>
      <w:r>
        <w:rPr>
          <w:rFonts w:ascii="Times New Roman" w:hAnsi="Times New Roman" w:cs="Times New Roman"/>
          <w:sz w:val="28"/>
          <w:szCs w:val="28"/>
          <w:lang w:val="en"/>
        </w:rPr>
        <w:tab/>
      </w:r>
      <w:r w:rsidRPr="0059639B">
        <w:rPr>
          <w:rFonts w:ascii="Times New Roman" w:hAnsi="Times New Roman" w:cs="Times New Roman"/>
          <w:b/>
          <w:bCs/>
          <w:sz w:val="28"/>
          <w:szCs w:val="28"/>
          <w:lang w:val="en"/>
        </w:rPr>
        <w:t>2. B</w:t>
      </w:r>
      <w:r w:rsidRPr="0059639B">
        <w:rPr>
          <w:rFonts w:ascii="Times New Roman" w:hAnsi="Times New Roman" w:cs="Times New Roman"/>
          <w:b/>
          <w:bCs/>
          <w:sz w:val="28"/>
          <w:szCs w:val="28"/>
        </w:rPr>
        <w:t>ố cục của dự thảo văn bản</w:t>
      </w:r>
    </w:p>
    <w:p w14:paraId="3BBF96B3" w14:textId="77777777" w:rsidR="004E5F2F" w:rsidRDefault="004E5F2F" w:rsidP="004E5F2F">
      <w:pPr>
        <w:autoSpaceDE w:val="0"/>
        <w:autoSpaceDN w:val="0"/>
        <w:adjustRightInd w:val="0"/>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rPr>
        <w:tab/>
      </w:r>
      <w:r>
        <w:rPr>
          <w:rFonts w:ascii="Times New Roman" w:hAnsi="Times New Roman" w:cs="Times New Roman"/>
          <w:sz w:val="28"/>
          <w:szCs w:val="28"/>
          <w:lang w:val="en-US"/>
        </w:rPr>
        <w:t>Dự thảo Thông tư gồm 06 Chương, ... Điều, bao gồm:</w:t>
      </w:r>
    </w:p>
    <w:p w14:paraId="40051271" w14:textId="77777777" w:rsidR="004E5F2F" w:rsidRPr="0059639B" w:rsidRDefault="004E5F2F" w:rsidP="004E5F2F">
      <w:pPr>
        <w:autoSpaceDE w:val="0"/>
        <w:autoSpaceDN w:val="0"/>
        <w:adjustRightInd w:val="0"/>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59639B">
        <w:rPr>
          <w:rFonts w:ascii="Times New Roman" w:hAnsi="Times New Roman" w:cs="Times New Roman"/>
          <w:sz w:val="28"/>
          <w:szCs w:val="28"/>
          <w:lang w:val="en-US"/>
        </w:rPr>
        <w:t xml:space="preserve">- </w:t>
      </w:r>
      <w:r w:rsidRPr="0059639B">
        <w:rPr>
          <w:rFonts w:ascii="Times New Roman" w:hAnsi="Times New Roman" w:cs="Times New Roman"/>
          <w:sz w:val="28"/>
          <w:szCs w:val="28"/>
          <w:lang w:val="en"/>
        </w:rPr>
        <w:t>Chương I (từ Điều 1 đến Điều 3 dự thảo)</w:t>
      </w:r>
      <w:r>
        <w:rPr>
          <w:rFonts w:ascii="Times New Roman" w:hAnsi="Times New Roman" w:cs="Times New Roman"/>
          <w:sz w:val="28"/>
          <w:szCs w:val="28"/>
          <w:lang w:val="en"/>
        </w:rPr>
        <w:t xml:space="preserve"> </w:t>
      </w:r>
      <w:r w:rsidRPr="0059639B">
        <w:rPr>
          <w:rFonts w:ascii="Times New Roman" w:hAnsi="Times New Roman" w:cs="Times New Roman"/>
          <w:sz w:val="28"/>
          <w:szCs w:val="28"/>
          <w:lang w:val="en"/>
        </w:rPr>
        <w:t xml:space="preserve">gồm các quy định chung  nhằm xác định phạm vi điều chỉnh, </w:t>
      </w:r>
      <w:bookmarkStart w:id="0" w:name="dieu_2"/>
      <w:r w:rsidRPr="0059639B">
        <w:rPr>
          <w:rFonts w:ascii="Times New Roman" w:hAnsi="Times New Roman" w:cs="Times New Roman"/>
          <w:sz w:val="28"/>
          <w:szCs w:val="28"/>
          <w:lang w:val="en"/>
        </w:rPr>
        <w:t>đối</w:t>
      </w:r>
      <w:r w:rsidRPr="0059639B">
        <w:rPr>
          <w:rFonts w:ascii="Times New Roman" w:hAnsi="Times New Roman" w:cs="Times New Roman"/>
          <w:sz w:val="28"/>
          <w:szCs w:val="28"/>
        </w:rPr>
        <w:t xml:space="preserve"> tượng áp dụng</w:t>
      </w:r>
      <w:bookmarkEnd w:id="0"/>
      <w:r w:rsidRPr="0059639B">
        <w:rPr>
          <w:rFonts w:ascii="Times New Roman" w:hAnsi="Times New Roman" w:cs="Times New Roman"/>
          <w:sz w:val="28"/>
          <w:szCs w:val="28"/>
          <w:lang w:val="en-US"/>
        </w:rPr>
        <w:t xml:space="preserve"> và giải thích một số từ ngữ được sử dụng trong dự thảo Thông tư.</w:t>
      </w:r>
    </w:p>
    <w:p w14:paraId="1DA1427C" w14:textId="77777777" w:rsidR="004E5F2F" w:rsidRPr="0059639B" w:rsidRDefault="004E5F2F" w:rsidP="004E5F2F">
      <w:pPr>
        <w:autoSpaceDE w:val="0"/>
        <w:autoSpaceDN w:val="0"/>
        <w:adjustRightInd w:val="0"/>
        <w:spacing w:after="120" w:line="276" w:lineRule="auto"/>
        <w:jc w:val="both"/>
        <w:rPr>
          <w:rFonts w:ascii="Times New Roman" w:hAnsi="Times New Roman" w:cs="Times New Roman"/>
          <w:iCs/>
          <w:sz w:val="28"/>
          <w:szCs w:val="28"/>
          <w:lang w:val="en-US"/>
        </w:rPr>
      </w:pPr>
      <w:bookmarkStart w:id="1" w:name="chuong_4"/>
      <w:r w:rsidRPr="0059639B">
        <w:rPr>
          <w:rFonts w:ascii="Times New Roman" w:hAnsi="Times New Roman" w:cs="Times New Roman"/>
          <w:sz w:val="28"/>
          <w:szCs w:val="28"/>
        </w:rPr>
        <w:tab/>
      </w:r>
      <w:r w:rsidRPr="0059639B">
        <w:rPr>
          <w:rFonts w:ascii="Times New Roman" w:hAnsi="Times New Roman" w:cs="Times New Roman"/>
          <w:sz w:val="28"/>
          <w:szCs w:val="28"/>
          <w:lang w:val="en-US"/>
        </w:rPr>
        <w:t xml:space="preserve">- </w:t>
      </w:r>
      <w:r w:rsidRPr="0059639B">
        <w:rPr>
          <w:rFonts w:ascii="Times New Roman" w:hAnsi="Times New Roman" w:cs="Times New Roman"/>
          <w:sz w:val="28"/>
          <w:szCs w:val="28"/>
        </w:rPr>
        <w:t>Chương I</w:t>
      </w:r>
      <w:bookmarkEnd w:id="1"/>
      <w:r w:rsidRPr="0059639B">
        <w:rPr>
          <w:rFonts w:ascii="Times New Roman" w:hAnsi="Times New Roman" w:cs="Times New Roman"/>
          <w:sz w:val="28"/>
          <w:szCs w:val="28"/>
          <w:lang w:val="en-US"/>
        </w:rPr>
        <w:t xml:space="preserve">I </w:t>
      </w:r>
      <w:r w:rsidRPr="0059639B">
        <w:rPr>
          <w:rFonts w:ascii="Times New Roman" w:hAnsi="Times New Roman" w:cs="Times New Roman"/>
          <w:iCs/>
          <w:sz w:val="28"/>
          <w:szCs w:val="28"/>
          <w:lang w:val="en-US"/>
        </w:rPr>
        <w:t>(từ Điều 4 đến Điều 1</w:t>
      </w:r>
      <w:r>
        <w:rPr>
          <w:rFonts w:ascii="Times New Roman" w:hAnsi="Times New Roman" w:cs="Times New Roman"/>
          <w:iCs/>
          <w:sz w:val="28"/>
          <w:szCs w:val="28"/>
          <w:lang w:val="en-US"/>
        </w:rPr>
        <w:t>7</w:t>
      </w:r>
      <w:r w:rsidRPr="0059639B">
        <w:rPr>
          <w:rFonts w:ascii="Times New Roman" w:hAnsi="Times New Roman" w:cs="Times New Roman"/>
          <w:iCs/>
          <w:sz w:val="28"/>
          <w:szCs w:val="28"/>
          <w:lang w:val="en-US"/>
        </w:rPr>
        <w:t xml:space="preserve"> dự thảo)</w:t>
      </w:r>
      <w:r>
        <w:rPr>
          <w:rFonts w:ascii="Times New Roman" w:hAnsi="Times New Roman" w:cs="Times New Roman"/>
          <w:iCs/>
          <w:sz w:val="28"/>
          <w:szCs w:val="28"/>
          <w:lang w:val="en-US"/>
        </w:rPr>
        <w:t xml:space="preserve"> </w:t>
      </w:r>
      <w:r w:rsidRPr="0059639B">
        <w:rPr>
          <w:rFonts w:ascii="Times New Roman" w:hAnsi="Times New Roman" w:cs="Times New Roman"/>
          <w:sz w:val="28"/>
          <w:szCs w:val="28"/>
          <w:lang w:val="en-US"/>
        </w:rPr>
        <w:t xml:space="preserve">quy định về </w:t>
      </w:r>
      <w:r w:rsidRPr="0059639B">
        <w:rPr>
          <w:rFonts w:ascii="Times New Roman" w:hAnsi="Times New Roman" w:cs="Times New Roman"/>
          <w:iCs/>
          <w:sz w:val="28"/>
          <w:szCs w:val="28"/>
        </w:rPr>
        <w:t>quản lý hoạt động cho phương tiện vào, rời cảng, bến thủy nội địa, khu neo đậu</w:t>
      </w:r>
      <w:r>
        <w:rPr>
          <w:rFonts w:ascii="Times New Roman" w:hAnsi="Times New Roman" w:cs="Times New Roman"/>
          <w:iCs/>
          <w:sz w:val="28"/>
          <w:szCs w:val="28"/>
          <w:lang w:val="en-US"/>
        </w:rPr>
        <w:t>.</w:t>
      </w:r>
    </w:p>
    <w:p w14:paraId="4E8042D2" w14:textId="77777777" w:rsidR="004E5F2F" w:rsidRPr="0059639B" w:rsidRDefault="004E5F2F" w:rsidP="004E5F2F">
      <w:pPr>
        <w:spacing w:after="120" w:line="276" w:lineRule="auto"/>
        <w:jc w:val="both"/>
        <w:rPr>
          <w:rFonts w:ascii="Times New Roman" w:hAnsi="Times New Roman" w:cs="Times New Roman"/>
          <w:iCs/>
          <w:sz w:val="28"/>
          <w:szCs w:val="28"/>
          <w:lang w:val="en-US"/>
        </w:rPr>
      </w:pPr>
      <w:r w:rsidRPr="0059639B">
        <w:rPr>
          <w:rFonts w:ascii="Times New Roman" w:hAnsi="Times New Roman" w:cs="Times New Roman"/>
          <w:sz w:val="28"/>
          <w:szCs w:val="28"/>
          <w:lang w:val="en-US"/>
        </w:rPr>
        <w:tab/>
        <w:t xml:space="preserve">- </w:t>
      </w:r>
      <w:r w:rsidRPr="0059639B">
        <w:rPr>
          <w:rFonts w:ascii="Times New Roman" w:hAnsi="Times New Roman" w:cs="Times New Roman"/>
          <w:sz w:val="28"/>
          <w:szCs w:val="28"/>
        </w:rPr>
        <w:t xml:space="preserve">Chương </w:t>
      </w:r>
      <w:r w:rsidRPr="0059639B">
        <w:rPr>
          <w:rFonts w:ascii="Times New Roman" w:hAnsi="Times New Roman" w:cs="Times New Roman"/>
          <w:sz w:val="28"/>
          <w:szCs w:val="28"/>
          <w:lang w:val="en-US"/>
        </w:rPr>
        <w:t xml:space="preserve">III </w:t>
      </w:r>
      <w:r w:rsidRPr="0059639B">
        <w:rPr>
          <w:rFonts w:ascii="Times New Roman" w:hAnsi="Times New Roman" w:cs="Times New Roman"/>
          <w:iCs/>
          <w:sz w:val="28"/>
          <w:szCs w:val="28"/>
          <w:lang w:val="en-US"/>
        </w:rPr>
        <w:t xml:space="preserve">(từ Điều </w:t>
      </w:r>
      <w:r>
        <w:rPr>
          <w:rFonts w:ascii="Times New Roman" w:hAnsi="Times New Roman" w:cs="Times New Roman"/>
          <w:iCs/>
          <w:sz w:val="28"/>
          <w:szCs w:val="28"/>
          <w:lang w:val="en-US"/>
        </w:rPr>
        <w:t>18</w:t>
      </w:r>
      <w:r w:rsidRPr="0059639B">
        <w:rPr>
          <w:rFonts w:ascii="Times New Roman" w:hAnsi="Times New Roman" w:cs="Times New Roman"/>
          <w:iCs/>
          <w:sz w:val="28"/>
          <w:szCs w:val="28"/>
          <w:lang w:val="en-US"/>
        </w:rPr>
        <w:t xml:space="preserve"> đến Điều </w:t>
      </w:r>
      <w:r>
        <w:rPr>
          <w:rFonts w:ascii="Times New Roman" w:hAnsi="Times New Roman" w:cs="Times New Roman"/>
          <w:iCs/>
          <w:sz w:val="28"/>
          <w:szCs w:val="28"/>
          <w:lang w:val="en-US"/>
        </w:rPr>
        <w:t>20</w:t>
      </w:r>
      <w:r w:rsidRPr="0059639B">
        <w:rPr>
          <w:rFonts w:ascii="Times New Roman" w:hAnsi="Times New Roman" w:cs="Times New Roman"/>
          <w:iCs/>
          <w:sz w:val="28"/>
          <w:szCs w:val="28"/>
          <w:lang w:val="en-US"/>
        </w:rPr>
        <w:t xml:space="preserve"> dự thảo)</w:t>
      </w:r>
      <w:r>
        <w:rPr>
          <w:rFonts w:ascii="Times New Roman" w:hAnsi="Times New Roman" w:cs="Times New Roman"/>
          <w:iCs/>
          <w:sz w:val="28"/>
          <w:szCs w:val="28"/>
          <w:lang w:val="en-US"/>
        </w:rPr>
        <w:t xml:space="preserve"> </w:t>
      </w:r>
      <w:r w:rsidRPr="0059639B">
        <w:rPr>
          <w:rFonts w:ascii="Times New Roman" w:hAnsi="Times New Roman" w:cs="Times New Roman"/>
          <w:sz w:val="28"/>
          <w:szCs w:val="28"/>
          <w:lang w:val="en-US"/>
        </w:rPr>
        <w:t xml:space="preserve">quy định về </w:t>
      </w:r>
      <w:r w:rsidRPr="0059639B">
        <w:rPr>
          <w:rFonts w:ascii="Times New Roman" w:hAnsi="Times New Roman" w:cs="Times New Roman"/>
          <w:iCs/>
          <w:sz w:val="28"/>
          <w:szCs w:val="28"/>
        </w:rPr>
        <w:t>bảo đảm an ninh tại cảng thủy nội địa tiếp nhận phương tiện thủy nước ngoài</w:t>
      </w:r>
      <w:r>
        <w:rPr>
          <w:rFonts w:ascii="Times New Roman" w:hAnsi="Times New Roman" w:cs="Times New Roman"/>
          <w:iCs/>
          <w:sz w:val="28"/>
          <w:szCs w:val="28"/>
          <w:lang w:val="en-US"/>
        </w:rPr>
        <w:t>.</w:t>
      </w:r>
    </w:p>
    <w:p w14:paraId="29905FD6" w14:textId="77777777" w:rsidR="004E5F2F" w:rsidRPr="0059639B" w:rsidRDefault="004E5F2F" w:rsidP="004E5F2F">
      <w:pPr>
        <w:spacing w:after="120" w:line="276" w:lineRule="auto"/>
        <w:ind w:firstLine="709"/>
        <w:jc w:val="both"/>
        <w:rPr>
          <w:rFonts w:ascii="Times New Roman" w:hAnsi="Times New Roman" w:cs="Times New Roman"/>
          <w:sz w:val="28"/>
          <w:szCs w:val="28"/>
          <w:lang w:val="en-US"/>
        </w:rPr>
      </w:pPr>
      <w:r w:rsidRPr="0059639B">
        <w:rPr>
          <w:rFonts w:ascii="Times New Roman" w:hAnsi="Times New Roman" w:cs="Times New Roman"/>
          <w:sz w:val="28"/>
          <w:szCs w:val="28"/>
          <w:lang w:val="en-US"/>
        </w:rPr>
        <w:t xml:space="preserve">- Chương IV </w:t>
      </w:r>
      <w:r>
        <w:rPr>
          <w:rFonts w:ascii="Times New Roman" w:hAnsi="Times New Roman" w:cs="Times New Roman"/>
          <w:sz w:val="28"/>
          <w:szCs w:val="28"/>
          <w:lang w:val="en-US"/>
        </w:rPr>
        <w:t xml:space="preserve">(gồm Điều 21 và Điều 22 dự thảo) </w:t>
      </w:r>
      <w:r w:rsidRPr="0059639B">
        <w:rPr>
          <w:rFonts w:ascii="Times New Roman" w:hAnsi="Times New Roman" w:cs="Times New Roman"/>
          <w:sz w:val="28"/>
          <w:szCs w:val="28"/>
          <w:lang w:val="en-US"/>
        </w:rPr>
        <w:t>quy định chế độ hoa tiêu</w:t>
      </w:r>
      <w:r>
        <w:rPr>
          <w:rFonts w:ascii="Times New Roman" w:hAnsi="Times New Roman" w:cs="Times New Roman"/>
          <w:sz w:val="28"/>
          <w:szCs w:val="28"/>
          <w:lang w:val="en-US"/>
        </w:rPr>
        <w:t>.</w:t>
      </w:r>
    </w:p>
    <w:p w14:paraId="22B95DA6" w14:textId="77777777" w:rsidR="004E5F2F" w:rsidRPr="0059639B" w:rsidRDefault="004E5F2F" w:rsidP="004E5F2F">
      <w:pPr>
        <w:spacing w:after="120" w:line="276" w:lineRule="auto"/>
        <w:jc w:val="both"/>
        <w:rPr>
          <w:rFonts w:ascii="Times New Roman" w:hAnsi="Times New Roman" w:cs="Times New Roman"/>
          <w:iCs/>
          <w:sz w:val="28"/>
          <w:szCs w:val="28"/>
          <w:lang w:val="en-US"/>
        </w:rPr>
      </w:pPr>
      <w:r w:rsidRPr="0059639B">
        <w:rPr>
          <w:rFonts w:ascii="Times New Roman" w:hAnsi="Times New Roman" w:cs="Times New Roman"/>
          <w:iCs/>
          <w:sz w:val="28"/>
          <w:szCs w:val="28"/>
        </w:rPr>
        <w:tab/>
      </w:r>
      <w:r w:rsidRPr="0059639B">
        <w:rPr>
          <w:rFonts w:ascii="Times New Roman" w:hAnsi="Times New Roman" w:cs="Times New Roman"/>
          <w:iCs/>
          <w:sz w:val="28"/>
          <w:szCs w:val="28"/>
          <w:lang w:val="en-US"/>
        </w:rPr>
        <w:t xml:space="preserve">- </w:t>
      </w:r>
      <w:r w:rsidRPr="0059639B">
        <w:rPr>
          <w:rFonts w:ascii="Times New Roman" w:hAnsi="Times New Roman" w:cs="Times New Roman"/>
          <w:iCs/>
          <w:sz w:val="28"/>
          <w:szCs w:val="28"/>
        </w:rPr>
        <w:t>Chương V</w:t>
      </w:r>
      <w:r w:rsidRPr="0059639B">
        <w:rPr>
          <w:rFonts w:ascii="Times New Roman" w:hAnsi="Times New Roman" w:cs="Times New Roman"/>
          <w:iCs/>
          <w:sz w:val="28"/>
          <w:szCs w:val="28"/>
          <w:lang w:val="en-US"/>
        </w:rPr>
        <w:t xml:space="preserve"> </w:t>
      </w:r>
      <w:r>
        <w:rPr>
          <w:rFonts w:ascii="Times New Roman" w:hAnsi="Times New Roman" w:cs="Times New Roman"/>
          <w:iCs/>
          <w:sz w:val="28"/>
          <w:szCs w:val="28"/>
          <w:lang w:val="en-US"/>
        </w:rPr>
        <w:t xml:space="preserve">(từ Điều 23 đến Điều 27 dự thảo) </w:t>
      </w:r>
      <w:r w:rsidRPr="0059639B">
        <w:rPr>
          <w:rFonts w:ascii="Times New Roman" w:hAnsi="Times New Roman" w:cs="Times New Roman"/>
          <w:iCs/>
          <w:sz w:val="28"/>
          <w:szCs w:val="28"/>
          <w:lang w:val="en-US"/>
        </w:rPr>
        <w:t xml:space="preserve">quy định </w:t>
      </w:r>
      <w:r w:rsidRPr="0059639B">
        <w:rPr>
          <w:rFonts w:ascii="Times New Roman" w:hAnsi="Times New Roman" w:cs="Times New Roman"/>
          <w:iCs/>
          <w:sz w:val="28"/>
          <w:szCs w:val="28"/>
        </w:rPr>
        <w:t xml:space="preserve">trách nhiệm tổ chức quản lý </w:t>
      </w:r>
      <w:r w:rsidRPr="0059639B">
        <w:rPr>
          <w:rFonts w:ascii="Times New Roman" w:hAnsi="Times New Roman" w:cs="Times New Roman"/>
          <w:sz w:val="28"/>
          <w:szCs w:val="28"/>
        </w:rPr>
        <w:t>tại cảng, bến thủy nội địa, khu neo đậu</w:t>
      </w:r>
      <w:r>
        <w:rPr>
          <w:rFonts w:ascii="Times New Roman" w:hAnsi="Times New Roman" w:cs="Times New Roman"/>
          <w:sz w:val="28"/>
          <w:szCs w:val="28"/>
          <w:lang w:val="en-US"/>
        </w:rPr>
        <w:t>.</w:t>
      </w:r>
    </w:p>
    <w:p w14:paraId="3C4A7907" w14:textId="77777777" w:rsidR="004E5F2F" w:rsidRPr="0059639B" w:rsidRDefault="004E5F2F" w:rsidP="004E5F2F">
      <w:pPr>
        <w:spacing w:after="120" w:line="276" w:lineRule="auto"/>
        <w:jc w:val="both"/>
        <w:rPr>
          <w:rFonts w:ascii="Times New Roman" w:hAnsi="Times New Roman" w:cs="Times New Roman"/>
          <w:iCs/>
          <w:sz w:val="28"/>
          <w:szCs w:val="28"/>
          <w:lang w:val="en-US"/>
        </w:rPr>
      </w:pPr>
      <w:r w:rsidRPr="0059639B">
        <w:rPr>
          <w:rFonts w:ascii="Times New Roman" w:hAnsi="Times New Roman" w:cs="Times New Roman"/>
          <w:iCs/>
          <w:sz w:val="28"/>
          <w:szCs w:val="28"/>
          <w:lang w:val="en-US"/>
        </w:rPr>
        <w:tab/>
        <w:t xml:space="preserve">- Chương VI </w:t>
      </w:r>
      <w:r>
        <w:rPr>
          <w:rFonts w:ascii="Times New Roman" w:hAnsi="Times New Roman" w:cs="Times New Roman"/>
          <w:iCs/>
          <w:sz w:val="28"/>
          <w:szCs w:val="28"/>
          <w:lang w:val="en-US"/>
        </w:rPr>
        <w:t xml:space="preserve">gồm </w:t>
      </w:r>
      <w:r w:rsidRPr="0059639B">
        <w:rPr>
          <w:rFonts w:ascii="Times New Roman" w:hAnsi="Times New Roman" w:cs="Times New Roman"/>
          <w:iCs/>
          <w:sz w:val="28"/>
          <w:szCs w:val="28"/>
          <w:lang w:val="en-US"/>
        </w:rPr>
        <w:t>0</w:t>
      </w:r>
      <w:r>
        <w:rPr>
          <w:rFonts w:ascii="Times New Roman" w:hAnsi="Times New Roman" w:cs="Times New Roman"/>
          <w:iCs/>
          <w:sz w:val="28"/>
          <w:szCs w:val="28"/>
          <w:lang w:val="en-US"/>
        </w:rPr>
        <w:t xml:space="preserve">1 </w:t>
      </w:r>
      <w:r w:rsidRPr="0059639B">
        <w:rPr>
          <w:rFonts w:ascii="Times New Roman" w:hAnsi="Times New Roman" w:cs="Times New Roman"/>
          <w:iCs/>
          <w:sz w:val="28"/>
          <w:szCs w:val="28"/>
          <w:lang w:val="en-US"/>
        </w:rPr>
        <w:t xml:space="preserve">Điều quy định </w:t>
      </w:r>
      <w:r>
        <w:rPr>
          <w:rFonts w:ascii="Times New Roman" w:hAnsi="Times New Roman" w:cs="Times New Roman"/>
          <w:iCs/>
          <w:sz w:val="28"/>
          <w:szCs w:val="28"/>
          <w:lang w:val="en-US"/>
        </w:rPr>
        <w:t>hiệu lực và trách nhiệm thi hành.</w:t>
      </w:r>
    </w:p>
    <w:p w14:paraId="1011E593" w14:textId="77777777" w:rsidR="004E5F2F" w:rsidRDefault="004E5F2F" w:rsidP="004E5F2F">
      <w:pPr>
        <w:autoSpaceDE w:val="0"/>
        <w:autoSpaceDN w:val="0"/>
        <w:adjustRightInd w:val="0"/>
        <w:spacing w:after="120" w:line="276" w:lineRule="auto"/>
        <w:jc w:val="both"/>
        <w:rPr>
          <w:rFonts w:ascii="Times New Roman" w:hAnsi="Times New Roman" w:cs="Times New Roman"/>
          <w:b/>
          <w:bCs/>
          <w:sz w:val="28"/>
          <w:szCs w:val="28"/>
        </w:rPr>
      </w:pPr>
      <w:r>
        <w:rPr>
          <w:rFonts w:ascii="Times New Roman" w:hAnsi="Times New Roman" w:cs="Times New Roman"/>
          <w:sz w:val="28"/>
          <w:szCs w:val="28"/>
          <w:lang w:val="en"/>
        </w:rPr>
        <w:tab/>
      </w:r>
      <w:r w:rsidRPr="00030854">
        <w:rPr>
          <w:rFonts w:ascii="Times New Roman" w:hAnsi="Times New Roman" w:cs="Times New Roman"/>
          <w:b/>
          <w:bCs/>
          <w:sz w:val="28"/>
          <w:szCs w:val="28"/>
          <w:lang w:val="en"/>
        </w:rPr>
        <w:t>3. N</w:t>
      </w:r>
      <w:r w:rsidRPr="00030854">
        <w:rPr>
          <w:rFonts w:ascii="Times New Roman" w:hAnsi="Times New Roman" w:cs="Times New Roman"/>
          <w:b/>
          <w:bCs/>
          <w:sz w:val="28"/>
          <w:szCs w:val="28"/>
        </w:rPr>
        <w:t>ội dung cơ bản</w:t>
      </w:r>
    </w:p>
    <w:p w14:paraId="19A0FEB0" w14:textId="77777777" w:rsidR="004E5F2F" w:rsidRDefault="004E5F2F" w:rsidP="004E5F2F">
      <w:pPr>
        <w:autoSpaceDE w:val="0"/>
        <w:autoSpaceDN w:val="0"/>
        <w:adjustRightInd w:val="0"/>
        <w:spacing w:after="120" w:line="276" w:lineRule="auto"/>
        <w:jc w:val="both"/>
        <w:rPr>
          <w:rFonts w:ascii="Times New Roman" w:hAnsi="Times New Roman" w:cs="Times New Roman"/>
          <w:sz w:val="28"/>
          <w:szCs w:val="28"/>
          <w:lang w:val="en-US"/>
        </w:rPr>
      </w:pPr>
      <w:r>
        <w:rPr>
          <w:rFonts w:ascii="Times New Roman" w:hAnsi="Times New Roman" w:cs="Times New Roman"/>
          <w:b/>
          <w:bCs/>
          <w:sz w:val="28"/>
          <w:szCs w:val="28"/>
        </w:rPr>
        <w:tab/>
      </w:r>
      <w:r w:rsidRPr="00737FA0">
        <w:rPr>
          <w:rFonts w:ascii="Times New Roman" w:hAnsi="Times New Roman" w:cs="Times New Roman"/>
          <w:sz w:val="28"/>
          <w:szCs w:val="28"/>
          <w:lang w:val="en-US"/>
        </w:rPr>
        <w:t xml:space="preserve">Dự thảo Thông tư quy định </w:t>
      </w:r>
      <w:r>
        <w:rPr>
          <w:rFonts w:ascii="Times New Roman" w:hAnsi="Times New Roman" w:cs="Times New Roman"/>
          <w:sz w:val="28"/>
          <w:szCs w:val="28"/>
          <w:lang w:val="en-US"/>
        </w:rPr>
        <w:t>03 nhóm vấn đề chính gồm:</w:t>
      </w:r>
    </w:p>
    <w:p w14:paraId="505767F3" w14:textId="77777777" w:rsidR="004E5F2F" w:rsidRPr="00675955" w:rsidRDefault="004E5F2F" w:rsidP="004E5F2F">
      <w:pPr>
        <w:spacing w:after="120" w:line="276" w:lineRule="auto"/>
        <w:ind w:firstLine="709"/>
        <w:jc w:val="both"/>
        <w:rPr>
          <w:rFonts w:ascii="Times New Roman" w:hAnsi="Times New Roman" w:cs="Times New Roman"/>
          <w:iCs/>
          <w:sz w:val="28"/>
          <w:szCs w:val="28"/>
        </w:rPr>
      </w:pPr>
      <w:r w:rsidRPr="00025267">
        <w:rPr>
          <w:rFonts w:ascii="Times New Roman" w:hAnsi="Times New Roman" w:cs="Times New Roman"/>
          <w:b/>
          <w:bCs/>
          <w:i/>
          <w:iCs/>
          <w:sz w:val="28"/>
          <w:szCs w:val="28"/>
          <w:lang w:val="en-US"/>
        </w:rPr>
        <w:tab/>
        <w:t>3.1.</w:t>
      </w:r>
      <w:r>
        <w:rPr>
          <w:rFonts w:ascii="Times New Roman" w:hAnsi="Times New Roman" w:cs="Times New Roman"/>
          <w:sz w:val="28"/>
          <w:szCs w:val="28"/>
          <w:lang w:val="en-US"/>
        </w:rPr>
        <w:t xml:space="preserve"> Q</w:t>
      </w:r>
      <w:r w:rsidRPr="0059639B">
        <w:rPr>
          <w:rFonts w:ascii="Times New Roman" w:hAnsi="Times New Roman" w:cs="Times New Roman"/>
          <w:sz w:val="28"/>
          <w:szCs w:val="28"/>
          <w:lang w:val="en-US"/>
        </w:rPr>
        <w:t xml:space="preserve">uy định về </w:t>
      </w:r>
      <w:r w:rsidRPr="0059639B">
        <w:rPr>
          <w:rFonts w:ascii="Times New Roman" w:hAnsi="Times New Roman" w:cs="Times New Roman"/>
          <w:iCs/>
          <w:sz w:val="28"/>
          <w:szCs w:val="28"/>
        </w:rPr>
        <w:t>quản lý hoạt động cho phương tiện vào, rời cảng, bến thủy nội địa, khu neo đậu</w:t>
      </w:r>
      <w:r>
        <w:rPr>
          <w:rFonts w:ascii="Times New Roman" w:hAnsi="Times New Roman" w:cs="Times New Roman"/>
          <w:iCs/>
          <w:sz w:val="28"/>
          <w:szCs w:val="28"/>
          <w:lang w:val="en-US"/>
        </w:rPr>
        <w:t xml:space="preserve"> trong đó, dự thảo Thông tư chỉ quy định việc thực hiện thủ tục cấp phép cho phương tiện vào, rời </w:t>
      </w:r>
      <w:r w:rsidRPr="00675955">
        <w:rPr>
          <w:rFonts w:ascii="Times New Roman" w:hAnsi="Times New Roman" w:cs="Times New Roman"/>
          <w:iCs/>
          <w:sz w:val="28"/>
          <w:szCs w:val="28"/>
        </w:rPr>
        <w:t xml:space="preserve">cảng, bến thủy nội địa, khu neo đậu đối với: </w:t>
      </w:r>
      <w:r w:rsidRPr="00675955">
        <w:rPr>
          <w:rFonts w:ascii="Times New Roman" w:hAnsi="Times New Roman" w:cs="Times New Roman"/>
          <w:i/>
          <w:sz w:val="28"/>
          <w:szCs w:val="28"/>
        </w:rPr>
        <w:t>i)</w:t>
      </w:r>
      <w:r w:rsidRPr="00675955">
        <w:rPr>
          <w:rFonts w:ascii="Times New Roman" w:hAnsi="Times New Roman" w:cs="Times New Roman"/>
          <w:iCs/>
          <w:sz w:val="28"/>
          <w:szCs w:val="28"/>
        </w:rPr>
        <w:t xml:space="preserve"> Phương tiện thủy nội địa mang cấp VR-SB; </w:t>
      </w:r>
      <w:r w:rsidRPr="00675955">
        <w:rPr>
          <w:rFonts w:ascii="Times New Roman" w:hAnsi="Times New Roman" w:cs="Times New Roman"/>
          <w:i/>
          <w:sz w:val="28"/>
          <w:szCs w:val="28"/>
        </w:rPr>
        <w:t>ii)</w:t>
      </w:r>
      <w:r w:rsidRPr="00675955">
        <w:rPr>
          <w:rFonts w:ascii="Times New Roman" w:hAnsi="Times New Roman" w:cs="Times New Roman"/>
          <w:iCs/>
          <w:sz w:val="28"/>
          <w:szCs w:val="28"/>
        </w:rPr>
        <w:t xml:space="preserve"> Phương tiện, phương tiện thủy nước ngoài nhập cảnh, xuất cảnh, quá cảnh tại cảng, bến thủy nội địa; </w:t>
      </w:r>
      <w:r w:rsidRPr="00675955">
        <w:rPr>
          <w:rFonts w:ascii="Times New Roman" w:hAnsi="Times New Roman" w:cs="Times New Roman"/>
          <w:i/>
          <w:sz w:val="28"/>
          <w:szCs w:val="28"/>
        </w:rPr>
        <w:t>iii)</w:t>
      </w:r>
      <w:r w:rsidRPr="00675955">
        <w:rPr>
          <w:rFonts w:ascii="Times New Roman" w:hAnsi="Times New Roman" w:cs="Times New Roman"/>
          <w:iCs/>
          <w:sz w:val="28"/>
          <w:szCs w:val="28"/>
        </w:rPr>
        <w:t xml:space="preserve"> Tàu biển vào, rời, nhập cảnh, xuất cảnh, quá cảnh tại cảng, bến thủy nội địa, khu neo đậu.</w:t>
      </w:r>
    </w:p>
    <w:p w14:paraId="443BB017" w14:textId="77777777" w:rsidR="004E5F2F" w:rsidRDefault="004E5F2F" w:rsidP="004E5F2F">
      <w:pPr>
        <w:autoSpaceDE w:val="0"/>
        <w:autoSpaceDN w:val="0"/>
        <w:adjustRightInd w:val="0"/>
        <w:spacing w:after="120" w:line="276" w:lineRule="auto"/>
        <w:jc w:val="both"/>
        <w:rPr>
          <w:rFonts w:ascii="Times New Roman" w:hAnsi="Times New Roman" w:cs="Times New Roman"/>
          <w:iCs/>
          <w:sz w:val="28"/>
          <w:szCs w:val="28"/>
          <w:lang w:val="en-US"/>
        </w:rPr>
      </w:pPr>
      <w:r>
        <w:rPr>
          <w:rFonts w:ascii="Times New Roman" w:hAnsi="Times New Roman" w:cs="Times New Roman"/>
          <w:iCs/>
          <w:sz w:val="28"/>
          <w:szCs w:val="28"/>
          <w:lang w:val="en-US"/>
        </w:rPr>
        <w:tab/>
        <w:t>Trên cơ sở quy định thủ tục cấp phép, dự thảo Thông tư cũng cụ thể hóa hình thức, quy trình thực hiện thủ tục, đặc biệt là đối với việc thực hiện thủ tục trên môi trường điện tử.</w:t>
      </w:r>
    </w:p>
    <w:p w14:paraId="40DF41E4" w14:textId="77777777" w:rsidR="004E5F2F" w:rsidRPr="00CB3A77" w:rsidRDefault="004E5F2F" w:rsidP="004E5F2F">
      <w:pPr>
        <w:autoSpaceDE w:val="0"/>
        <w:autoSpaceDN w:val="0"/>
        <w:adjustRightInd w:val="0"/>
        <w:spacing w:after="120" w:line="276" w:lineRule="auto"/>
        <w:jc w:val="both"/>
        <w:rPr>
          <w:rFonts w:ascii="Times New Roman" w:hAnsi="Times New Roman" w:cs="Times New Roman"/>
          <w:iCs/>
          <w:sz w:val="28"/>
          <w:szCs w:val="28"/>
          <w:lang w:val="en-US"/>
        </w:rPr>
      </w:pPr>
      <w:r>
        <w:rPr>
          <w:rFonts w:ascii="Times New Roman" w:hAnsi="Times New Roman" w:cs="Times New Roman"/>
          <w:iCs/>
          <w:sz w:val="28"/>
          <w:szCs w:val="28"/>
          <w:lang w:val="en-US"/>
        </w:rPr>
        <w:tab/>
      </w:r>
      <w:r w:rsidRPr="0083580A">
        <w:rPr>
          <w:rFonts w:ascii="Times New Roman" w:hAnsi="Times New Roman" w:cs="Times New Roman"/>
          <w:iCs/>
          <w:sz w:val="28"/>
          <w:szCs w:val="28"/>
          <w:lang w:val="en-US"/>
        </w:rPr>
        <w:t>Đ</w:t>
      </w:r>
      <w:r>
        <w:rPr>
          <w:rFonts w:ascii="Times New Roman" w:hAnsi="Times New Roman" w:cs="Times New Roman"/>
          <w:iCs/>
          <w:sz w:val="28"/>
          <w:szCs w:val="28"/>
          <w:lang w:val="en-US"/>
        </w:rPr>
        <w:t>ồ</w:t>
      </w:r>
      <w:r w:rsidRPr="0083580A">
        <w:rPr>
          <w:rFonts w:ascii="Times New Roman" w:hAnsi="Times New Roman" w:cs="Times New Roman"/>
          <w:iCs/>
          <w:sz w:val="28"/>
          <w:szCs w:val="28"/>
          <w:lang w:val="en-US"/>
        </w:rPr>
        <w:t xml:space="preserve">ng thời, </w:t>
      </w:r>
      <w:r>
        <w:rPr>
          <w:rFonts w:ascii="Times New Roman" w:hAnsi="Times New Roman" w:cs="Times New Roman"/>
          <w:iCs/>
          <w:sz w:val="28"/>
          <w:szCs w:val="28"/>
          <w:lang w:val="en-US"/>
        </w:rPr>
        <w:t xml:space="preserve">để đảm bảo tách biệt giữa công tác giải quyết thủ tục hành chính trên cơ sở hồ sơ giấy tờ và kiểm tra thực tế, dự thảo Thông tư đã quy định 01 điều về việc kiểm tra, giám sát </w:t>
      </w:r>
      <w:r w:rsidRPr="00CB3A77">
        <w:rPr>
          <w:rFonts w:ascii="Times New Roman" w:hAnsi="Times New Roman" w:cs="Times New Roman"/>
          <w:iCs/>
          <w:sz w:val="28"/>
          <w:szCs w:val="28"/>
        </w:rPr>
        <w:t>chuyên ngành tại cảng</w:t>
      </w:r>
      <w:r w:rsidRPr="00CB3A77">
        <w:rPr>
          <w:rFonts w:ascii="Times New Roman" w:hAnsi="Times New Roman" w:cs="Times New Roman"/>
          <w:iCs/>
          <w:sz w:val="28"/>
          <w:szCs w:val="28"/>
          <w:lang w:val="en-US"/>
        </w:rPr>
        <w:t>, bến thủy nội địa, khu neo đậu</w:t>
      </w:r>
      <w:r>
        <w:rPr>
          <w:rFonts w:ascii="Times New Roman" w:hAnsi="Times New Roman" w:cs="Times New Roman"/>
          <w:iCs/>
          <w:sz w:val="28"/>
          <w:szCs w:val="28"/>
          <w:lang w:val="en-US"/>
        </w:rPr>
        <w:t xml:space="preserve"> độc lập với quy trình giải quyết thủ tục hành chính</w:t>
      </w:r>
      <w:r w:rsidRPr="00CB3A77">
        <w:rPr>
          <w:rFonts w:ascii="Times New Roman" w:hAnsi="Times New Roman" w:cs="Times New Roman"/>
          <w:iCs/>
          <w:sz w:val="28"/>
          <w:szCs w:val="28"/>
          <w:lang w:val="en-US"/>
        </w:rPr>
        <w:t>.</w:t>
      </w:r>
    </w:p>
    <w:p w14:paraId="4FEF9202" w14:textId="77777777" w:rsidR="004E5F2F" w:rsidRDefault="004E5F2F" w:rsidP="004E5F2F">
      <w:pPr>
        <w:autoSpaceDE w:val="0"/>
        <w:autoSpaceDN w:val="0"/>
        <w:adjustRightInd w:val="0"/>
        <w:spacing w:after="120" w:line="276"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ab/>
      </w:r>
      <w:r w:rsidRPr="00025267">
        <w:rPr>
          <w:rFonts w:ascii="Times New Roman" w:hAnsi="Times New Roman" w:cs="Times New Roman"/>
          <w:b/>
          <w:bCs/>
          <w:i/>
          <w:sz w:val="28"/>
          <w:szCs w:val="28"/>
          <w:lang w:val="en-US"/>
        </w:rPr>
        <w:t>3.2.</w:t>
      </w:r>
      <w:r>
        <w:rPr>
          <w:rFonts w:ascii="Times New Roman" w:hAnsi="Times New Roman" w:cs="Times New Roman"/>
          <w:iCs/>
          <w:sz w:val="28"/>
          <w:szCs w:val="28"/>
          <w:lang w:val="en-US"/>
        </w:rPr>
        <w:t xml:space="preserve"> </w:t>
      </w:r>
      <w:r>
        <w:rPr>
          <w:rFonts w:ascii="Times New Roman" w:hAnsi="Times New Roman" w:cs="Times New Roman"/>
          <w:sz w:val="28"/>
          <w:szCs w:val="28"/>
          <w:lang w:val="en-US"/>
        </w:rPr>
        <w:t>Q</w:t>
      </w:r>
      <w:r w:rsidRPr="0059639B">
        <w:rPr>
          <w:rFonts w:ascii="Times New Roman" w:hAnsi="Times New Roman" w:cs="Times New Roman"/>
          <w:sz w:val="28"/>
          <w:szCs w:val="28"/>
          <w:lang w:val="en-US"/>
        </w:rPr>
        <w:t xml:space="preserve">uy định về </w:t>
      </w:r>
      <w:r w:rsidRPr="0059639B">
        <w:rPr>
          <w:rFonts w:ascii="Times New Roman" w:hAnsi="Times New Roman" w:cs="Times New Roman"/>
          <w:iCs/>
          <w:sz w:val="28"/>
          <w:szCs w:val="28"/>
        </w:rPr>
        <w:t>bảo đảm an ninh tại cảng thủy nội địa tiếp nhận phương tiện thủy nước ngoài</w:t>
      </w:r>
    </w:p>
    <w:p w14:paraId="34C129D3" w14:textId="77777777" w:rsidR="004E5F2F" w:rsidRPr="00CB3A77" w:rsidRDefault="004E5F2F" w:rsidP="004E5F2F">
      <w:pPr>
        <w:autoSpaceDE w:val="0"/>
        <w:autoSpaceDN w:val="0"/>
        <w:adjustRightInd w:val="0"/>
        <w:spacing w:after="120" w:line="276" w:lineRule="auto"/>
        <w:jc w:val="both"/>
        <w:rPr>
          <w:rFonts w:ascii="Times New Roman" w:hAnsi="Times New Roman" w:cs="Times New Roman"/>
          <w:iCs/>
          <w:sz w:val="28"/>
          <w:szCs w:val="28"/>
        </w:rPr>
      </w:pPr>
      <w:r>
        <w:rPr>
          <w:rFonts w:ascii="Times New Roman" w:hAnsi="Times New Roman" w:cs="Times New Roman"/>
          <w:iCs/>
          <w:sz w:val="28"/>
          <w:szCs w:val="28"/>
        </w:rPr>
        <w:tab/>
      </w:r>
      <w:r>
        <w:rPr>
          <w:rFonts w:ascii="Times New Roman" w:hAnsi="Times New Roman" w:cs="Times New Roman"/>
          <w:iCs/>
          <w:sz w:val="28"/>
          <w:szCs w:val="28"/>
          <w:lang w:val="en-US"/>
        </w:rPr>
        <w:t xml:space="preserve">Dự thảo Thông tư kế thừa các quy định tại Nghị định số 08/2021/NĐ-CP ngày 28/01/2021 của Chính phủ quy định về quản lý hoạt động đường thủy nội địa trong công tác </w:t>
      </w:r>
      <w:r w:rsidRPr="0059639B">
        <w:rPr>
          <w:rFonts w:ascii="Times New Roman" w:hAnsi="Times New Roman" w:cs="Times New Roman"/>
          <w:iCs/>
          <w:sz w:val="28"/>
          <w:szCs w:val="28"/>
        </w:rPr>
        <w:t>bảo đảm an ninh tại cảng thủy nội địa tiếp nhận phương tiện thủy nước ngoài</w:t>
      </w:r>
      <w:r>
        <w:rPr>
          <w:rFonts w:ascii="Times New Roman" w:hAnsi="Times New Roman" w:cs="Times New Roman"/>
          <w:iCs/>
          <w:sz w:val="28"/>
          <w:szCs w:val="28"/>
          <w:lang w:val="en-US"/>
        </w:rPr>
        <w:t xml:space="preserve">, theo đó, dự thảo Thông tư quy định chi tiết các cấp độ an ninh tại cảng </w:t>
      </w:r>
      <w:r w:rsidRPr="0059639B">
        <w:rPr>
          <w:rFonts w:ascii="Times New Roman" w:hAnsi="Times New Roman" w:cs="Times New Roman"/>
          <w:iCs/>
          <w:sz w:val="28"/>
          <w:szCs w:val="28"/>
        </w:rPr>
        <w:t>thủy nội địa tiếp nhận phương tiện thủy nước ngoài</w:t>
      </w:r>
      <w:r>
        <w:rPr>
          <w:rFonts w:ascii="Times New Roman" w:hAnsi="Times New Roman" w:cs="Times New Roman"/>
          <w:iCs/>
          <w:sz w:val="28"/>
          <w:szCs w:val="28"/>
          <w:lang w:val="en-US"/>
        </w:rPr>
        <w:t xml:space="preserve">, quy trình, thủ tục </w:t>
      </w:r>
      <w:r w:rsidRPr="00CB3A77">
        <w:rPr>
          <w:rFonts w:ascii="Times New Roman" w:hAnsi="Times New Roman" w:cs="Times New Roman"/>
          <w:iCs/>
          <w:sz w:val="28"/>
          <w:szCs w:val="28"/>
          <w:lang w:val="en-US"/>
        </w:rPr>
        <w:t xml:space="preserve">phê duyệt đánh giá an ninh, kế hoạch an ninh và cấp giấy chứng nhận </w:t>
      </w:r>
      <w:r w:rsidRPr="00CB3A77">
        <w:rPr>
          <w:rFonts w:ascii="Times New Roman" w:hAnsi="Times New Roman" w:cs="Times New Roman"/>
          <w:iCs/>
          <w:sz w:val="28"/>
          <w:szCs w:val="28"/>
        </w:rPr>
        <w:t>phù hợp an ninh cảng thủy nội địa tiếp nhận phương tiện thủy nước ngoài.</w:t>
      </w:r>
    </w:p>
    <w:p w14:paraId="716E47FC" w14:textId="77777777" w:rsidR="004E5F2F" w:rsidRDefault="004E5F2F" w:rsidP="004E5F2F">
      <w:pPr>
        <w:autoSpaceDE w:val="0"/>
        <w:autoSpaceDN w:val="0"/>
        <w:adjustRightInd w:val="0"/>
        <w:spacing w:after="120" w:line="276" w:lineRule="auto"/>
        <w:jc w:val="both"/>
        <w:rPr>
          <w:rFonts w:ascii="Times New Roman" w:hAnsi="Times New Roman" w:cs="Times New Roman"/>
          <w:iCs/>
          <w:sz w:val="28"/>
          <w:szCs w:val="28"/>
          <w:lang w:val="en-US"/>
        </w:rPr>
      </w:pPr>
      <w:r>
        <w:rPr>
          <w:rFonts w:ascii="Times New Roman" w:hAnsi="Times New Roman" w:cs="Times New Roman"/>
          <w:iCs/>
          <w:sz w:val="28"/>
          <w:szCs w:val="28"/>
        </w:rPr>
        <w:tab/>
      </w:r>
      <w:r w:rsidRPr="00025267">
        <w:rPr>
          <w:rFonts w:ascii="Times New Roman" w:hAnsi="Times New Roman" w:cs="Times New Roman"/>
          <w:b/>
          <w:bCs/>
          <w:i/>
          <w:sz w:val="28"/>
          <w:szCs w:val="28"/>
          <w:lang w:val="en-US"/>
        </w:rPr>
        <w:t>3.3.</w:t>
      </w:r>
      <w:r>
        <w:rPr>
          <w:rFonts w:ascii="Times New Roman" w:hAnsi="Times New Roman" w:cs="Times New Roman"/>
          <w:iCs/>
          <w:sz w:val="28"/>
          <w:szCs w:val="28"/>
          <w:lang w:val="en-US"/>
        </w:rPr>
        <w:t xml:space="preserve"> Quy định về chế độ hoa tiêu</w:t>
      </w:r>
    </w:p>
    <w:p w14:paraId="2ECC8190" w14:textId="77777777" w:rsidR="004E5F2F" w:rsidRPr="00025267" w:rsidRDefault="004E5F2F" w:rsidP="004E5F2F">
      <w:pPr>
        <w:autoSpaceDE w:val="0"/>
        <w:autoSpaceDN w:val="0"/>
        <w:adjustRightInd w:val="0"/>
        <w:spacing w:after="120" w:line="276" w:lineRule="auto"/>
        <w:jc w:val="both"/>
        <w:rPr>
          <w:rFonts w:ascii="Times New Roman" w:hAnsi="Times New Roman" w:cs="Times New Roman"/>
          <w:sz w:val="28"/>
          <w:szCs w:val="28"/>
          <w:lang w:val="en-US"/>
        </w:rPr>
      </w:pPr>
      <w:r>
        <w:rPr>
          <w:rFonts w:ascii="Times New Roman" w:hAnsi="Times New Roman" w:cs="Times New Roman"/>
          <w:iCs/>
          <w:sz w:val="28"/>
          <w:szCs w:val="28"/>
          <w:lang w:val="en-US"/>
        </w:rPr>
        <w:tab/>
        <w:t>Dự thảo Thông tư quy định chế độ sử dụng hoa tiêu và nguyên tắc thực hiện, trong đó, h</w:t>
      </w:r>
      <w:r w:rsidRPr="00C752D4">
        <w:rPr>
          <w:rFonts w:ascii="Times New Roman" w:hAnsi="Times New Roman" w:cs="Times New Roman"/>
          <w:iCs/>
          <w:sz w:val="28"/>
          <w:szCs w:val="28"/>
        </w:rPr>
        <w:t xml:space="preserve">oạt động hoa tiêu trên đường thủy nội địa hoặc trong khu nước cảng, bến thủy nội địa, khu neo đậu thực hiện theo quy định về hoa tiêu của pháp luật hàng hải và do </w:t>
      </w:r>
      <w:r>
        <w:rPr>
          <w:rFonts w:ascii="Times New Roman" w:hAnsi="Times New Roman" w:cs="Times New Roman"/>
          <w:iCs/>
          <w:sz w:val="28"/>
          <w:szCs w:val="28"/>
          <w:lang w:val="en-US"/>
        </w:rPr>
        <w:t>h</w:t>
      </w:r>
      <w:r w:rsidRPr="00C752D4">
        <w:rPr>
          <w:rFonts w:ascii="Times New Roman" w:hAnsi="Times New Roman" w:cs="Times New Roman"/>
          <w:iCs/>
          <w:sz w:val="28"/>
          <w:szCs w:val="28"/>
        </w:rPr>
        <w:t>oa tiêu hàng hải thực hiện</w:t>
      </w:r>
      <w:r>
        <w:rPr>
          <w:rFonts w:ascii="Times New Roman" w:hAnsi="Times New Roman" w:cs="Times New Roman"/>
          <w:iCs/>
          <w:sz w:val="28"/>
          <w:szCs w:val="28"/>
          <w:lang w:val="en-US"/>
        </w:rPr>
        <w:t>.</w:t>
      </w:r>
    </w:p>
    <w:p w14:paraId="76934441" w14:textId="77777777" w:rsidR="004E5F2F" w:rsidRDefault="004E5F2F" w:rsidP="004E5F2F">
      <w:pPr>
        <w:autoSpaceDE w:val="0"/>
        <w:autoSpaceDN w:val="0"/>
        <w:adjustRightInd w:val="0"/>
        <w:spacing w:after="120" w:line="276" w:lineRule="auto"/>
        <w:jc w:val="both"/>
        <w:rPr>
          <w:rFonts w:ascii="Times New Roman" w:hAnsi="Times New Roman" w:cs="Times New Roman"/>
          <w:b/>
          <w:bCs/>
          <w:sz w:val="28"/>
          <w:szCs w:val="28"/>
        </w:rPr>
      </w:pPr>
      <w:r>
        <w:rPr>
          <w:rFonts w:ascii="Times New Roman" w:hAnsi="Times New Roman" w:cs="Times New Roman"/>
          <w:i/>
          <w:iCs/>
          <w:sz w:val="28"/>
          <w:szCs w:val="28"/>
          <w:lang w:val="en"/>
        </w:rPr>
        <w:tab/>
      </w:r>
      <w:r w:rsidRPr="00483DB0">
        <w:rPr>
          <w:rFonts w:ascii="Times New Roman" w:hAnsi="Times New Roman" w:cs="Times New Roman"/>
          <w:b/>
          <w:bCs/>
          <w:sz w:val="28"/>
          <w:szCs w:val="28"/>
          <w:lang w:val="en"/>
        </w:rPr>
        <w:t>V. D</w:t>
      </w:r>
      <w:r w:rsidRPr="00483DB0">
        <w:rPr>
          <w:rFonts w:ascii="Times New Roman" w:hAnsi="Times New Roman" w:cs="Times New Roman"/>
          <w:b/>
          <w:bCs/>
          <w:sz w:val="28"/>
          <w:szCs w:val="28"/>
        </w:rPr>
        <w:t>Ự KIẾN NGUỒN LỰC, ĐIỀU KIỆN BẢO ĐẢM CHO VIỆC THI H</w:t>
      </w:r>
      <w:r w:rsidRPr="00483DB0">
        <w:rPr>
          <w:rFonts w:ascii="Times New Roman" w:hAnsi="Times New Roman" w:cs="Times New Roman"/>
          <w:b/>
          <w:bCs/>
          <w:sz w:val="28"/>
          <w:szCs w:val="28"/>
          <w:lang w:val="en-US"/>
        </w:rPr>
        <w:t>ÀNH VĂN B</w:t>
      </w:r>
      <w:r w:rsidRPr="00483DB0">
        <w:rPr>
          <w:rFonts w:ascii="Times New Roman" w:hAnsi="Times New Roman" w:cs="Times New Roman"/>
          <w:b/>
          <w:bCs/>
          <w:sz w:val="28"/>
          <w:szCs w:val="28"/>
        </w:rPr>
        <w:t xml:space="preserve">ẢN </w:t>
      </w:r>
    </w:p>
    <w:p w14:paraId="0AAE74BE" w14:textId="77777777" w:rsidR="004E5F2F" w:rsidRPr="00025267" w:rsidRDefault="004E5F2F" w:rsidP="004E5F2F">
      <w:pPr>
        <w:spacing w:after="120" w:line="276" w:lineRule="auto"/>
        <w:ind w:firstLine="720"/>
        <w:jc w:val="both"/>
        <w:rPr>
          <w:rFonts w:ascii="Times New Roman" w:eastAsia="SimSun" w:hAnsi="Times New Roman" w:cs="Times New Roman"/>
          <w:b/>
          <w:sz w:val="28"/>
          <w:szCs w:val="28"/>
          <w:lang w:eastAsia="zh-CN"/>
        </w:rPr>
      </w:pPr>
      <w:r w:rsidRPr="00025267">
        <w:rPr>
          <w:rFonts w:ascii="Times New Roman" w:eastAsia="SimSun" w:hAnsi="Times New Roman" w:cs="Times New Roman"/>
          <w:b/>
          <w:sz w:val="28"/>
          <w:szCs w:val="28"/>
          <w:lang w:eastAsia="zh-CN"/>
        </w:rPr>
        <w:t>1. Dự kiến nguồn lực</w:t>
      </w:r>
    </w:p>
    <w:p w14:paraId="61C14BB4" w14:textId="77777777" w:rsidR="004E5F2F" w:rsidRPr="00025267" w:rsidRDefault="004E5F2F" w:rsidP="004E5F2F">
      <w:pPr>
        <w:spacing w:after="120" w:line="276" w:lineRule="auto"/>
        <w:ind w:firstLine="720"/>
        <w:jc w:val="both"/>
        <w:rPr>
          <w:rFonts w:ascii="Times New Roman" w:eastAsia="SimSun" w:hAnsi="Times New Roman" w:cs="Times New Roman"/>
          <w:sz w:val="28"/>
          <w:szCs w:val="28"/>
          <w:lang w:eastAsia="zh-CN"/>
        </w:rPr>
      </w:pPr>
      <w:r w:rsidRPr="00025267">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val="en-US" w:eastAsia="zh-CN"/>
        </w:rPr>
        <w:t>Thông tư</w:t>
      </w:r>
      <w:r w:rsidRPr="00025267">
        <w:rPr>
          <w:rFonts w:ascii="Times New Roman" w:eastAsia="SimSun" w:hAnsi="Times New Roman" w:cs="Times New Roman"/>
          <w:sz w:val="28"/>
          <w:szCs w:val="28"/>
          <w:lang w:eastAsia="zh-CN"/>
        </w:rPr>
        <w:t xml:space="preserve"> quy định đảm bảo phù hợp với chức năng, nhiệm vụ quyền hạn và cơ cấu tổ chức của Bộ Xây dựng, Cục Hàng hải và Đường thủy Việt Nam, Ủy ban nhân dân cấp tỉnh, </w:t>
      </w:r>
      <w:r>
        <w:rPr>
          <w:rFonts w:ascii="Times New Roman" w:eastAsia="SimSun" w:hAnsi="Times New Roman" w:cs="Times New Roman"/>
          <w:sz w:val="28"/>
          <w:szCs w:val="28"/>
          <w:lang w:val="en-US" w:eastAsia="zh-CN"/>
        </w:rPr>
        <w:t>các Cảng vụ Hàng hải và Cảng vụ Đường thủy nội địa</w:t>
      </w:r>
      <w:r w:rsidRPr="00025267">
        <w:rPr>
          <w:rFonts w:ascii="Times New Roman" w:eastAsia="SimSun" w:hAnsi="Times New Roman" w:cs="Times New Roman"/>
          <w:sz w:val="28"/>
          <w:szCs w:val="28"/>
          <w:lang w:eastAsia="zh-CN"/>
        </w:rPr>
        <w:t xml:space="preserve">, các cơ quan, tổ chức có liên quan đến hoạt động giao thông đường thủy nội địa để quá trình triển khai, thi hành </w:t>
      </w:r>
      <w:r>
        <w:rPr>
          <w:rFonts w:ascii="Times New Roman" w:eastAsia="SimSun" w:hAnsi="Times New Roman" w:cs="Times New Roman"/>
          <w:sz w:val="28"/>
          <w:szCs w:val="28"/>
          <w:lang w:val="en-US" w:eastAsia="zh-CN"/>
        </w:rPr>
        <w:t>Thông tư</w:t>
      </w:r>
      <w:r w:rsidRPr="00025267">
        <w:rPr>
          <w:rFonts w:ascii="Times New Roman" w:eastAsia="SimSun" w:hAnsi="Times New Roman" w:cs="Times New Roman"/>
          <w:sz w:val="28"/>
          <w:szCs w:val="28"/>
          <w:lang w:eastAsia="zh-CN"/>
        </w:rPr>
        <w:t xml:space="preserve"> đảm bảo tính khả thi, hiệu lực của pháp luật.</w:t>
      </w:r>
    </w:p>
    <w:p w14:paraId="4F821873" w14:textId="77777777" w:rsidR="004E5F2F" w:rsidRPr="00025267" w:rsidRDefault="004E5F2F" w:rsidP="004E5F2F">
      <w:pPr>
        <w:spacing w:after="120" w:line="276" w:lineRule="auto"/>
        <w:ind w:firstLine="720"/>
        <w:jc w:val="both"/>
        <w:rPr>
          <w:rFonts w:ascii="Times New Roman" w:eastAsia="SimSun" w:hAnsi="Times New Roman" w:cs="Times New Roman"/>
          <w:bCs/>
          <w:sz w:val="28"/>
          <w:szCs w:val="28"/>
          <w:lang w:eastAsia="zh-CN"/>
        </w:rPr>
      </w:pPr>
      <w:r w:rsidRPr="00025267">
        <w:rPr>
          <w:rFonts w:ascii="Times New Roman" w:eastAsia="SimSun" w:hAnsi="Times New Roman" w:cs="Times New Roman"/>
          <w:bCs/>
          <w:sz w:val="28"/>
          <w:szCs w:val="28"/>
          <w:lang w:eastAsia="zh-CN"/>
        </w:rPr>
        <w:t>- Cơ quan có thẩm quyền giải quyết các thủ tục hành chính có trách nhiệm bảo đảm đầy đủ các điều kiện về con người, cơ sở vật chất để thực hiện giải quyết thủ tục hành chính nhằm tạo điều kiện thuận lợi, tiết kiệm chi phí cho người dân và doanh nghiệp khi thực hiện các thủ tục hành chính, bảo đảm mục tiêu quản lý nhà nước trong lĩnh vực đường thủy nội địa;</w:t>
      </w:r>
    </w:p>
    <w:p w14:paraId="4CF0C85F" w14:textId="77777777" w:rsidR="004E5F2F" w:rsidRPr="00025267" w:rsidRDefault="004E5F2F" w:rsidP="004E5F2F">
      <w:pPr>
        <w:spacing w:after="120" w:line="276" w:lineRule="auto"/>
        <w:ind w:firstLine="720"/>
        <w:jc w:val="both"/>
        <w:rPr>
          <w:rFonts w:ascii="Times New Roman" w:eastAsia="SimSun" w:hAnsi="Times New Roman" w:cs="Times New Roman"/>
          <w:bCs/>
          <w:sz w:val="28"/>
          <w:szCs w:val="28"/>
          <w:lang w:eastAsia="zh-CN"/>
        </w:rPr>
      </w:pPr>
      <w:r w:rsidRPr="00025267">
        <w:rPr>
          <w:rFonts w:ascii="Times New Roman" w:eastAsia="SimSun" w:hAnsi="Times New Roman" w:cs="Times New Roman"/>
          <w:bCs/>
          <w:sz w:val="28"/>
          <w:szCs w:val="28"/>
          <w:lang w:eastAsia="zh-CN"/>
        </w:rPr>
        <w:t>- Các nội dung sửa đổi, bổ sung đã có nghiên cứu, đánh giá về tính khả thi, hiệu quả và bảo đảm không phát sinh thêm bộ máy, tổ chức của cơ quan, đơn vị.</w:t>
      </w:r>
    </w:p>
    <w:p w14:paraId="4C43C11F" w14:textId="77777777" w:rsidR="004E5F2F" w:rsidRPr="00025267" w:rsidRDefault="004E5F2F" w:rsidP="004E5F2F">
      <w:pPr>
        <w:spacing w:after="120" w:line="276" w:lineRule="auto"/>
        <w:ind w:firstLine="720"/>
        <w:jc w:val="both"/>
        <w:rPr>
          <w:rFonts w:ascii="Times New Roman" w:eastAsia="SimSun" w:hAnsi="Times New Roman" w:cs="Times New Roman"/>
          <w:b/>
          <w:bCs/>
          <w:sz w:val="28"/>
          <w:szCs w:val="28"/>
          <w:lang w:eastAsia="zh-CN"/>
        </w:rPr>
      </w:pPr>
      <w:r w:rsidRPr="00025267">
        <w:rPr>
          <w:rFonts w:ascii="Times New Roman" w:eastAsia="SimSun" w:hAnsi="Times New Roman" w:cs="Times New Roman"/>
          <w:b/>
          <w:bCs/>
          <w:sz w:val="28"/>
          <w:szCs w:val="28"/>
          <w:lang w:eastAsia="zh-CN"/>
        </w:rPr>
        <w:t>2. Về bảo đảm nguồn kinh phí</w:t>
      </w:r>
    </w:p>
    <w:p w14:paraId="5E54AF95" w14:textId="77777777" w:rsidR="004E5F2F" w:rsidRPr="00025267" w:rsidRDefault="004E5F2F" w:rsidP="004E5F2F">
      <w:pPr>
        <w:spacing w:after="120" w:line="276" w:lineRule="auto"/>
        <w:ind w:firstLine="720"/>
        <w:jc w:val="both"/>
        <w:rPr>
          <w:rFonts w:ascii="Times New Roman" w:eastAsia="SimSun" w:hAnsi="Times New Roman" w:cs="Times New Roman"/>
          <w:bCs/>
          <w:sz w:val="28"/>
          <w:szCs w:val="28"/>
          <w:lang w:eastAsia="zh-CN"/>
        </w:rPr>
      </w:pPr>
      <w:r w:rsidRPr="00025267">
        <w:rPr>
          <w:rFonts w:ascii="Times New Roman" w:eastAsia="SimSun" w:hAnsi="Times New Roman" w:cs="Times New Roman"/>
          <w:bCs/>
          <w:sz w:val="28"/>
          <w:szCs w:val="28"/>
          <w:lang w:eastAsia="zh-CN"/>
        </w:rPr>
        <w:t xml:space="preserve">Kinh phí thực thi </w:t>
      </w:r>
      <w:r>
        <w:rPr>
          <w:rFonts w:ascii="Times New Roman" w:eastAsia="SimSun" w:hAnsi="Times New Roman" w:cs="Times New Roman"/>
          <w:bCs/>
          <w:sz w:val="28"/>
          <w:szCs w:val="28"/>
          <w:lang w:val="en-US" w:eastAsia="zh-CN"/>
        </w:rPr>
        <w:t>Thông tư</w:t>
      </w:r>
      <w:r w:rsidRPr="00025267">
        <w:rPr>
          <w:rFonts w:ascii="Times New Roman" w:eastAsia="SimSun" w:hAnsi="Times New Roman" w:cs="Times New Roman"/>
          <w:bCs/>
          <w:sz w:val="28"/>
          <w:szCs w:val="28"/>
          <w:lang w:eastAsia="zh-CN"/>
        </w:rPr>
        <w:t xml:space="preserve"> do ngân sách nhà nước cấp theo quy định của Luật Ngân sách nhà nước và các văn bản quy định chi tiết, hướng dẫn thi hành. Việc sử dụng kinh phí bảo đảm cho công tác thi hành </w:t>
      </w:r>
      <w:r>
        <w:rPr>
          <w:rFonts w:ascii="Times New Roman" w:eastAsia="SimSun" w:hAnsi="Times New Roman" w:cs="Times New Roman"/>
          <w:bCs/>
          <w:sz w:val="28"/>
          <w:szCs w:val="28"/>
          <w:lang w:val="en-US" w:eastAsia="zh-CN"/>
        </w:rPr>
        <w:t>Thông tư</w:t>
      </w:r>
      <w:r w:rsidRPr="00025267">
        <w:rPr>
          <w:rFonts w:ascii="Times New Roman" w:eastAsia="SimSun" w:hAnsi="Times New Roman" w:cs="Times New Roman"/>
          <w:bCs/>
          <w:sz w:val="28"/>
          <w:szCs w:val="28"/>
          <w:lang w:eastAsia="zh-CN"/>
        </w:rPr>
        <w:t xml:space="preserve"> phải đúng mục đích, nội dung, chế độ và định mức chi theo quy định của pháp luật về các chế độ chi tiêu tài chính.</w:t>
      </w:r>
    </w:p>
    <w:p w14:paraId="71E0C17D" w14:textId="77777777" w:rsidR="004E5F2F" w:rsidRPr="00025267" w:rsidRDefault="004E5F2F" w:rsidP="004E5F2F">
      <w:pPr>
        <w:autoSpaceDE w:val="0"/>
        <w:autoSpaceDN w:val="0"/>
        <w:adjustRightInd w:val="0"/>
        <w:spacing w:after="120" w:line="276" w:lineRule="auto"/>
        <w:jc w:val="both"/>
        <w:rPr>
          <w:rFonts w:ascii="Times New Roman" w:eastAsia="SimSun" w:hAnsi="Times New Roman" w:cs="Times New Roman"/>
          <w:bCs/>
          <w:sz w:val="28"/>
          <w:szCs w:val="28"/>
          <w:lang w:eastAsia="zh-CN"/>
        </w:rPr>
      </w:pPr>
      <w:r>
        <w:rPr>
          <w:rFonts w:ascii="Times New Roman" w:hAnsi="Times New Roman" w:cs="Times New Roman"/>
          <w:sz w:val="28"/>
          <w:szCs w:val="28"/>
          <w:lang w:val="en"/>
        </w:rPr>
        <w:lastRenderedPageBreak/>
        <w:tab/>
      </w:r>
      <w:r w:rsidRPr="00025267">
        <w:rPr>
          <w:rFonts w:ascii="Times New Roman" w:eastAsia="SimSun" w:hAnsi="Times New Roman" w:cs="Times New Roman"/>
          <w:bCs/>
          <w:sz w:val="28"/>
          <w:szCs w:val="28"/>
          <w:lang w:eastAsia="zh-CN"/>
        </w:rPr>
        <w:t>Trên đây là Tờ trình về dự thảo Thông tư quy định về quản lý nhà nước chuyên ngành tại cảng, bến thủy nội địa, khu neo đậu và quản lý hoạt động hoa tiêu đường thủy nội địa, Cục Hàng hải và Đường thủy Việt Nam xin kính trình Bộ Xây dựng xem xét, quyết định.</w:t>
      </w:r>
    </w:p>
    <w:p w14:paraId="566BDADC" w14:textId="77777777" w:rsidR="004E5F2F" w:rsidRDefault="004E5F2F" w:rsidP="004E5F2F">
      <w:pPr>
        <w:autoSpaceDE w:val="0"/>
        <w:autoSpaceDN w:val="0"/>
        <w:adjustRightInd w:val="0"/>
        <w:spacing w:after="120" w:line="276" w:lineRule="auto"/>
        <w:rPr>
          <w:rFonts w:ascii="Times New Roman" w:hAnsi="Times New Roman" w:cs="Times New Roman"/>
          <w:i/>
          <w:iCs/>
          <w:sz w:val="28"/>
          <w:szCs w:val="28"/>
          <w:lang w:val="en-US"/>
        </w:rPr>
      </w:pPr>
      <w:r>
        <w:rPr>
          <w:rFonts w:ascii="Times New Roman" w:hAnsi="Times New Roman" w:cs="Times New Roman"/>
          <w:i/>
          <w:iCs/>
          <w:sz w:val="28"/>
          <w:szCs w:val="28"/>
          <w:lang w:val="en"/>
        </w:rPr>
        <w:tab/>
      </w:r>
      <w:r w:rsidRPr="00483DB0">
        <w:rPr>
          <w:rFonts w:ascii="Times New Roman" w:hAnsi="Times New Roman" w:cs="Times New Roman"/>
          <w:i/>
          <w:iCs/>
          <w:sz w:val="28"/>
          <w:szCs w:val="28"/>
          <w:lang w:val="en"/>
        </w:rPr>
        <w:t>(Xin g</w:t>
      </w:r>
      <w:r w:rsidRPr="00483DB0">
        <w:rPr>
          <w:rFonts w:ascii="Times New Roman" w:hAnsi="Times New Roman" w:cs="Times New Roman"/>
          <w:i/>
          <w:iCs/>
          <w:sz w:val="28"/>
          <w:szCs w:val="28"/>
        </w:rPr>
        <w:t>ửi k</w:t>
      </w:r>
      <w:r w:rsidRPr="00483DB0">
        <w:rPr>
          <w:rFonts w:ascii="Times New Roman" w:hAnsi="Times New Roman" w:cs="Times New Roman"/>
          <w:i/>
          <w:iCs/>
          <w:sz w:val="28"/>
          <w:szCs w:val="28"/>
          <w:lang w:val="en-US"/>
        </w:rPr>
        <w:t>èm theo:</w:t>
      </w:r>
    </w:p>
    <w:p w14:paraId="02B80CE8" w14:textId="77777777" w:rsidR="004E5F2F" w:rsidRPr="00124872" w:rsidRDefault="004E5F2F" w:rsidP="004E5F2F">
      <w:pPr>
        <w:autoSpaceDE w:val="0"/>
        <w:autoSpaceDN w:val="0"/>
        <w:adjustRightInd w:val="0"/>
        <w:spacing w:after="120" w:line="276" w:lineRule="auto"/>
        <w:jc w:val="both"/>
        <w:rPr>
          <w:rFonts w:ascii="Times New Roman" w:hAnsi="Times New Roman" w:cs="Times New Roman"/>
          <w:i/>
          <w:iCs/>
          <w:sz w:val="28"/>
          <w:szCs w:val="28"/>
          <w:lang w:val="en"/>
        </w:rPr>
      </w:pPr>
      <w:r>
        <w:rPr>
          <w:rFonts w:ascii="Times New Roman" w:hAnsi="Times New Roman" w:cs="Times New Roman"/>
          <w:i/>
          <w:iCs/>
          <w:sz w:val="28"/>
          <w:szCs w:val="28"/>
          <w:lang w:val="en-US"/>
        </w:rPr>
        <w:tab/>
      </w:r>
      <w:r w:rsidRPr="00124872">
        <w:rPr>
          <w:rFonts w:ascii="Times New Roman" w:hAnsi="Times New Roman" w:cs="Times New Roman"/>
          <w:i/>
          <w:iCs/>
          <w:sz w:val="28"/>
          <w:szCs w:val="28"/>
          <w:lang w:val="en"/>
        </w:rPr>
        <w:t>1. Dự thảo Tờ trình Thông tư;</w:t>
      </w:r>
    </w:p>
    <w:p w14:paraId="69D3D1BB" w14:textId="77777777" w:rsidR="004E5F2F" w:rsidRPr="00124872" w:rsidRDefault="004E5F2F" w:rsidP="004E5F2F">
      <w:pPr>
        <w:autoSpaceDE w:val="0"/>
        <w:autoSpaceDN w:val="0"/>
        <w:adjustRightInd w:val="0"/>
        <w:spacing w:after="120" w:line="276" w:lineRule="auto"/>
        <w:jc w:val="both"/>
        <w:rPr>
          <w:rFonts w:ascii="Times New Roman" w:hAnsi="Times New Roman" w:cs="Times New Roman"/>
          <w:i/>
          <w:iCs/>
          <w:sz w:val="28"/>
          <w:szCs w:val="28"/>
          <w:lang w:val="en"/>
        </w:rPr>
      </w:pPr>
      <w:r w:rsidRPr="00124872">
        <w:rPr>
          <w:rFonts w:ascii="Times New Roman" w:hAnsi="Times New Roman" w:cs="Times New Roman"/>
          <w:i/>
          <w:iCs/>
          <w:sz w:val="28"/>
          <w:szCs w:val="28"/>
          <w:lang w:val="en"/>
        </w:rPr>
        <w:tab/>
        <w:t>2. Dự thảo Thông tư;</w:t>
      </w:r>
    </w:p>
    <w:p w14:paraId="7E21EEA4" w14:textId="77777777" w:rsidR="004E5F2F" w:rsidRPr="00124872" w:rsidRDefault="004E5F2F" w:rsidP="004E5F2F">
      <w:pPr>
        <w:autoSpaceDE w:val="0"/>
        <w:autoSpaceDN w:val="0"/>
        <w:adjustRightInd w:val="0"/>
        <w:spacing w:after="120" w:line="276" w:lineRule="auto"/>
        <w:jc w:val="both"/>
        <w:rPr>
          <w:rFonts w:ascii="Times New Roman" w:hAnsi="Times New Roman" w:cs="Times New Roman"/>
          <w:i/>
          <w:iCs/>
          <w:sz w:val="28"/>
          <w:szCs w:val="28"/>
          <w:lang w:val="en"/>
        </w:rPr>
      </w:pPr>
      <w:r w:rsidRPr="00124872">
        <w:rPr>
          <w:rFonts w:ascii="Times New Roman" w:hAnsi="Times New Roman" w:cs="Times New Roman"/>
          <w:i/>
          <w:iCs/>
          <w:sz w:val="28"/>
          <w:szCs w:val="28"/>
          <w:lang w:val="en"/>
        </w:rPr>
        <w:tab/>
        <w:t>3. 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thảo Thông tư;</w:t>
      </w:r>
    </w:p>
    <w:p w14:paraId="76CCF625" w14:textId="77777777" w:rsidR="004E5F2F" w:rsidRPr="00124872" w:rsidRDefault="004E5F2F" w:rsidP="004E5F2F">
      <w:pPr>
        <w:autoSpaceDE w:val="0"/>
        <w:autoSpaceDN w:val="0"/>
        <w:adjustRightInd w:val="0"/>
        <w:spacing w:after="120" w:line="276" w:lineRule="auto"/>
        <w:rPr>
          <w:rFonts w:ascii="Times New Roman" w:hAnsi="Times New Roman" w:cs="Times New Roman"/>
          <w:i/>
          <w:iCs/>
          <w:sz w:val="28"/>
          <w:szCs w:val="28"/>
          <w:lang w:val="en"/>
        </w:rPr>
      </w:pPr>
      <w:r w:rsidRPr="00124872">
        <w:rPr>
          <w:rFonts w:ascii="Times New Roman" w:hAnsi="Times New Roman" w:cs="Times New Roman"/>
          <w:i/>
          <w:iCs/>
          <w:sz w:val="28"/>
          <w:szCs w:val="28"/>
          <w:lang w:val="en"/>
        </w:rPr>
        <w:tab/>
        <w:t>4. Bản so sánh, thuyết minh dự thảo Thông tư).</w:t>
      </w:r>
    </w:p>
    <w:p w14:paraId="300BF14A" w14:textId="77777777" w:rsidR="004E5F2F" w:rsidRPr="00483DB0" w:rsidRDefault="004E5F2F" w:rsidP="004E5F2F">
      <w:pPr>
        <w:autoSpaceDE w:val="0"/>
        <w:autoSpaceDN w:val="0"/>
        <w:adjustRightInd w:val="0"/>
        <w:spacing w:before="120"/>
        <w:rPr>
          <w:rFonts w:ascii="Times New Roman" w:hAnsi="Times New Roman" w:cs="Times New Roman"/>
          <w:sz w:val="28"/>
          <w:szCs w:val="28"/>
          <w:lang w:val="en-US"/>
        </w:rPr>
      </w:pPr>
    </w:p>
    <w:tbl>
      <w:tblPr>
        <w:tblW w:w="5000" w:type="pct"/>
        <w:tblCellMar>
          <w:left w:w="0" w:type="dxa"/>
          <w:right w:w="0" w:type="dxa"/>
        </w:tblCellMar>
        <w:tblLook w:val="0000" w:firstRow="0" w:lastRow="0" w:firstColumn="0" w:lastColumn="0" w:noHBand="0" w:noVBand="0"/>
      </w:tblPr>
      <w:tblGrid>
        <w:gridCol w:w="3779"/>
        <w:gridCol w:w="5293"/>
      </w:tblGrid>
      <w:tr w:rsidR="004E5F2F" w:rsidRPr="00483DB0" w14:paraId="3C36BC05" w14:textId="77777777" w:rsidTr="000A5FEC">
        <w:tc>
          <w:tcPr>
            <w:tcW w:w="2083" w:type="pct"/>
            <w:tcBorders>
              <w:top w:val="nil"/>
              <w:left w:val="nil"/>
              <w:bottom w:val="nil"/>
              <w:right w:val="nil"/>
            </w:tcBorders>
            <w:shd w:val="clear" w:color="000000" w:fill="FFFFFF"/>
          </w:tcPr>
          <w:p w14:paraId="5534637F" w14:textId="77777777" w:rsidR="004E5F2F" w:rsidRPr="00483DB0" w:rsidRDefault="004E5F2F" w:rsidP="000A5FEC">
            <w:pPr>
              <w:autoSpaceDE w:val="0"/>
              <w:autoSpaceDN w:val="0"/>
              <w:adjustRightInd w:val="0"/>
              <w:spacing w:before="120"/>
              <w:rPr>
                <w:rFonts w:ascii="Times New Roman" w:hAnsi="Times New Roman" w:cs="Times New Roman"/>
                <w:szCs w:val="22"/>
                <w:lang w:val="en"/>
              </w:rPr>
            </w:pPr>
            <w:r w:rsidRPr="00244923">
              <w:rPr>
                <w:rFonts w:ascii="Times New Roman" w:hAnsi="Times New Roman" w:cs="Times New Roman"/>
                <w:b/>
                <w:bCs/>
                <w:i/>
                <w:iCs/>
                <w:sz w:val="24"/>
                <w:szCs w:val="24"/>
                <w:lang w:val="en"/>
              </w:rPr>
              <w:t>Nơi nh</w:t>
            </w:r>
            <w:r w:rsidRPr="00244923">
              <w:rPr>
                <w:rFonts w:ascii="Times New Roman" w:hAnsi="Times New Roman" w:cs="Times New Roman"/>
                <w:b/>
                <w:bCs/>
                <w:i/>
                <w:iCs/>
                <w:sz w:val="24"/>
                <w:szCs w:val="24"/>
              </w:rPr>
              <w:t>ận:</w:t>
            </w:r>
            <w:r w:rsidRPr="00244923">
              <w:rPr>
                <w:rFonts w:ascii="Times New Roman" w:hAnsi="Times New Roman" w:cs="Times New Roman"/>
                <w:b/>
                <w:bCs/>
                <w:i/>
                <w:iCs/>
                <w:sz w:val="24"/>
                <w:szCs w:val="24"/>
              </w:rPr>
              <w:br/>
            </w:r>
            <w:r w:rsidRPr="00244923">
              <w:rPr>
                <w:rFonts w:ascii="Times New Roman" w:hAnsi="Times New Roman" w:cs="Times New Roman"/>
                <w:sz w:val="22"/>
                <w:szCs w:val="22"/>
                <w:lang w:val="en"/>
              </w:rPr>
              <w:t>- Như trên;</w:t>
            </w:r>
            <w:r w:rsidRPr="00244923">
              <w:rPr>
                <w:rFonts w:ascii="Times New Roman" w:hAnsi="Times New Roman" w:cs="Times New Roman"/>
                <w:sz w:val="22"/>
                <w:szCs w:val="22"/>
                <w:lang w:val="en"/>
              </w:rPr>
              <w:br/>
              <w:t>- ……….;</w:t>
            </w:r>
            <w:r w:rsidRPr="00244923">
              <w:rPr>
                <w:rFonts w:ascii="Times New Roman" w:hAnsi="Times New Roman" w:cs="Times New Roman"/>
                <w:sz w:val="22"/>
                <w:szCs w:val="22"/>
                <w:lang w:val="en"/>
              </w:rPr>
              <w:br/>
              <w:t>- ……….;</w:t>
            </w:r>
            <w:r w:rsidRPr="00244923">
              <w:rPr>
                <w:rFonts w:ascii="Times New Roman" w:hAnsi="Times New Roman" w:cs="Times New Roman"/>
                <w:sz w:val="22"/>
                <w:szCs w:val="22"/>
                <w:lang w:val="en"/>
              </w:rPr>
              <w:br/>
              <w:t>- Lưu: VT, …(7).A.XX(8)</w:t>
            </w:r>
          </w:p>
        </w:tc>
        <w:tc>
          <w:tcPr>
            <w:tcW w:w="2917" w:type="pct"/>
            <w:tcBorders>
              <w:top w:val="nil"/>
              <w:left w:val="nil"/>
              <w:bottom w:val="nil"/>
              <w:right w:val="nil"/>
            </w:tcBorders>
            <w:shd w:val="clear" w:color="000000" w:fill="FFFFFF"/>
          </w:tcPr>
          <w:p w14:paraId="55D9E124" w14:textId="77777777" w:rsidR="004E5F2F" w:rsidRPr="002D0B2E" w:rsidRDefault="004E5F2F" w:rsidP="000A5FEC">
            <w:pPr>
              <w:autoSpaceDE w:val="0"/>
              <w:autoSpaceDN w:val="0"/>
              <w:adjustRightInd w:val="0"/>
              <w:spacing w:before="120"/>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CỤC TRƯỞNG</w:t>
            </w:r>
            <w:r w:rsidRPr="00244923">
              <w:rPr>
                <w:rFonts w:ascii="Times New Roman" w:hAnsi="Times New Roman" w:cs="Times New Roman"/>
                <w:b/>
                <w:bCs/>
                <w:sz w:val="26"/>
                <w:szCs w:val="26"/>
                <w:lang w:val="en-US"/>
              </w:rPr>
              <w:br/>
            </w:r>
            <w:r w:rsidRPr="002D0B2E">
              <w:rPr>
                <w:rFonts w:ascii="Times New Roman" w:hAnsi="Times New Roman" w:cs="Times New Roman"/>
                <w:b/>
                <w:bCs/>
                <w:sz w:val="26"/>
                <w:szCs w:val="26"/>
                <w:lang w:val="en-US"/>
              </w:rPr>
              <w:br/>
            </w:r>
            <w:r w:rsidRPr="002D0B2E">
              <w:rPr>
                <w:rFonts w:ascii="Times New Roman" w:hAnsi="Times New Roman" w:cs="Times New Roman"/>
                <w:b/>
                <w:bCs/>
                <w:sz w:val="26"/>
                <w:szCs w:val="26"/>
                <w:lang w:val="en-US"/>
              </w:rPr>
              <w:br/>
            </w:r>
          </w:p>
          <w:p w14:paraId="229F1266" w14:textId="77777777" w:rsidR="004E5F2F" w:rsidRPr="002D0B2E" w:rsidRDefault="004E5F2F" w:rsidP="000A5FEC">
            <w:pPr>
              <w:autoSpaceDE w:val="0"/>
              <w:autoSpaceDN w:val="0"/>
              <w:adjustRightInd w:val="0"/>
              <w:spacing w:before="120"/>
              <w:jc w:val="center"/>
              <w:rPr>
                <w:rFonts w:ascii="Times New Roman" w:hAnsi="Times New Roman" w:cs="Times New Roman"/>
                <w:b/>
                <w:bCs/>
                <w:sz w:val="26"/>
                <w:szCs w:val="26"/>
                <w:lang w:val="en-US"/>
              </w:rPr>
            </w:pPr>
          </w:p>
          <w:p w14:paraId="4B91913F" w14:textId="77777777" w:rsidR="004E5F2F" w:rsidRPr="002D0B2E" w:rsidRDefault="004E5F2F" w:rsidP="000A5FEC">
            <w:pPr>
              <w:autoSpaceDE w:val="0"/>
              <w:autoSpaceDN w:val="0"/>
              <w:adjustRightInd w:val="0"/>
              <w:spacing w:before="120"/>
              <w:jc w:val="center"/>
              <w:rPr>
                <w:rFonts w:ascii="Times New Roman" w:hAnsi="Times New Roman" w:cs="Times New Roman"/>
                <w:b/>
                <w:bCs/>
                <w:sz w:val="26"/>
                <w:szCs w:val="26"/>
                <w:lang w:val="en-US"/>
              </w:rPr>
            </w:pPr>
          </w:p>
          <w:p w14:paraId="2A7DEE96" w14:textId="77777777" w:rsidR="004E5F2F" w:rsidRPr="002D0B2E" w:rsidRDefault="004E5F2F" w:rsidP="000A5FEC">
            <w:pPr>
              <w:autoSpaceDE w:val="0"/>
              <w:autoSpaceDN w:val="0"/>
              <w:adjustRightInd w:val="0"/>
              <w:spacing w:before="120"/>
              <w:jc w:val="center"/>
              <w:rPr>
                <w:rFonts w:ascii="Times New Roman" w:hAnsi="Times New Roman" w:cs="Times New Roman"/>
                <w:b/>
                <w:bCs/>
                <w:sz w:val="26"/>
                <w:szCs w:val="26"/>
                <w:lang w:val="en-US"/>
              </w:rPr>
            </w:pPr>
            <w:r w:rsidRPr="002D0B2E">
              <w:rPr>
                <w:rFonts w:ascii="Times New Roman" w:hAnsi="Times New Roman" w:cs="Times New Roman"/>
                <w:b/>
                <w:bCs/>
                <w:sz w:val="26"/>
                <w:szCs w:val="26"/>
                <w:lang w:val="en-US"/>
              </w:rPr>
              <w:br/>
              <w:t>Lê Đỗ Mười</w:t>
            </w:r>
          </w:p>
        </w:tc>
      </w:tr>
    </w:tbl>
    <w:p w14:paraId="1AD7E941" w14:textId="77777777" w:rsidR="004E5F2F" w:rsidRPr="00483DB0" w:rsidRDefault="004E5F2F" w:rsidP="004E5F2F">
      <w:pPr>
        <w:autoSpaceDE w:val="0"/>
        <w:autoSpaceDN w:val="0"/>
        <w:adjustRightInd w:val="0"/>
        <w:spacing w:before="120"/>
        <w:rPr>
          <w:rFonts w:ascii="Times New Roman" w:hAnsi="Times New Roman" w:cs="Times New Roman"/>
          <w:b/>
          <w:bCs/>
          <w:i/>
          <w:iCs/>
          <w:lang w:val="en"/>
        </w:rPr>
      </w:pPr>
    </w:p>
    <w:p w14:paraId="681C297E" w14:textId="77777777" w:rsidR="004E5F2F" w:rsidRPr="00483DB0" w:rsidRDefault="004E5F2F" w:rsidP="004E5F2F">
      <w:pPr>
        <w:rPr>
          <w:rFonts w:ascii="Times New Roman" w:hAnsi="Times New Roman" w:cs="Times New Roman"/>
        </w:rPr>
      </w:pPr>
    </w:p>
    <w:p w14:paraId="4FA4E779" w14:textId="77777777" w:rsidR="001A3FCE" w:rsidRDefault="001A3FCE"/>
    <w:sectPr w:rsidR="001A3FCE" w:rsidSect="006D70B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2F"/>
    <w:rsid w:val="001A3FCE"/>
    <w:rsid w:val="00465013"/>
    <w:rsid w:val="004E5F2F"/>
    <w:rsid w:val="006D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AB5F"/>
  <w15:chartTrackingRefBased/>
  <w15:docId w15:val="{8905DFB6-F410-41E9-91C9-B9C5C244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F2F"/>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autoRedefine/>
    <w:uiPriority w:val="9"/>
    <w:qFormat/>
    <w:rsid w:val="00465013"/>
    <w:pPr>
      <w:keepNext/>
      <w:keepLines/>
      <w:spacing w:before="240" w:line="324" w:lineRule="auto"/>
      <w:outlineLvl w:val="0"/>
    </w:pPr>
    <w:rPr>
      <w:rFonts w:ascii="Times New Roman" w:eastAsiaTheme="majorEastAsia" w:hAnsi="Times New Roman" w:cstheme="majorBidi"/>
      <w:b/>
      <w:kern w:val="2"/>
      <w:sz w:val="26"/>
      <w:szCs w:val="32"/>
      <w:lang w:val="en-US"/>
      <w14:ligatures w14:val="standardContextual"/>
    </w:rPr>
  </w:style>
  <w:style w:type="paragraph" w:styleId="Heading2">
    <w:name w:val="heading 2"/>
    <w:basedOn w:val="Normal"/>
    <w:next w:val="Normal"/>
    <w:link w:val="Heading2Char"/>
    <w:autoRedefine/>
    <w:uiPriority w:val="9"/>
    <w:semiHidden/>
    <w:unhideWhenUsed/>
    <w:qFormat/>
    <w:rsid w:val="00465013"/>
    <w:pPr>
      <w:keepNext/>
      <w:keepLines/>
      <w:spacing w:before="120" w:line="324" w:lineRule="auto"/>
      <w:outlineLvl w:val="1"/>
    </w:pPr>
    <w:rPr>
      <w:rFonts w:ascii="Times New Roman" w:eastAsiaTheme="majorEastAsia" w:hAnsi="Times New Roman" w:cstheme="majorBidi"/>
      <w:b/>
      <w:kern w:val="2"/>
      <w:sz w:val="26"/>
      <w:szCs w:val="26"/>
      <w:lang w:val="en-US"/>
      <w14:ligatures w14:val="standardContextual"/>
    </w:rPr>
  </w:style>
  <w:style w:type="paragraph" w:styleId="Heading3">
    <w:name w:val="heading 3"/>
    <w:basedOn w:val="Normal"/>
    <w:next w:val="Normal"/>
    <w:link w:val="Heading3Char"/>
    <w:autoRedefine/>
    <w:uiPriority w:val="9"/>
    <w:unhideWhenUsed/>
    <w:qFormat/>
    <w:rsid w:val="00465013"/>
    <w:pPr>
      <w:keepNext/>
      <w:keepLines/>
      <w:spacing w:before="120" w:line="324" w:lineRule="auto"/>
      <w:jc w:val="both"/>
      <w:outlineLvl w:val="2"/>
    </w:pPr>
    <w:rPr>
      <w:rFonts w:ascii="Times New Roman" w:eastAsiaTheme="majorEastAsia" w:hAnsi="Times New Roman" w:cstheme="majorBidi"/>
      <w:b/>
      <w:i/>
      <w:kern w:val="2"/>
      <w:sz w:val="26"/>
      <w:szCs w:val="24"/>
      <w:lang w:val="en-US"/>
      <w14:ligatures w14:val="standardContextual"/>
    </w:rPr>
  </w:style>
  <w:style w:type="paragraph" w:styleId="Heading4">
    <w:name w:val="heading 4"/>
    <w:basedOn w:val="Normal"/>
    <w:next w:val="Normal"/>
    <w:link w:val="Heading4Char"/>
    <w:autoRedefine/>
    <w:uiPriority w:val="9"/>
    <w:unhideWhenUsed/>
    <w:qFormat/>
    <w:rsid w:val="00465013"/>
    <w:pPr>
      <w:keepNext/>
      <w:keepLines/>
      <w:spacing w:before="120" w:line="324" w:lineRule="auto"/>
      <w:outlineLvl w:val="3"/>
    </w:pPr>
    <w:rPr>
      <w:rFonts w:ascii="Times New Roman" w:eastAsiaTheme="majorEastAsia" w:hAnsi="Times New Roman" w:cstheme="majorBidi"/>
      <w:i/>
      <w:iCs/>
      <w:kern w:val="2"/>
      <w:sz w:val="26"/>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jc w:val="center"/>
    </w:pPr>
    <w:rPr>
      <w:rFonts w:ascii="Times New Roman" w:eastAsiaTheme="minorHAnsi" w:hAnsi="Times New Roman" w:cstheme="minorBidi"/>
      <w:i/>
      <w:iCs/>
      <w:kern w:val="2"/>
      <w:sz w:val="26"/>
      <w:szCs w:val="18"/>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2445</Words>
  <Characters>13938</Characters>
  <Application>Microsoft Office Word</Application>
  <DocSecurity>0</DocSecurity>
  <Lines>116</Lines>
  <Paragraphs>32</Paragraphs>
  <ScaleCrop>false</ScaleCrop>
  <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2025-10-10T07:37:00Z</dcterms:created>
  <dcterms:modified xsi:type="dcterms:W3CDTF">2025-10-10T07:37:00Z</dcterms:modified>
</cp:coreProperties>
</file>