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1" w:type="dxa"/>
        <w:tblLook w:val="04A0" w:firstRow="1" w:lastRow="0" w:firstColumn="1" w:lastColumn="0" w:noHBand="0" w:noVBand="1"/>
      </w:tblPr>
      <w:tblGrid>
        <w:gridCol w:w="510"/>
        <w:gridCol w:w="2734"/>
        <w:gridCol w:w="1080"/>
        <w:gridCol w:w="1220"/>
        <w:gridCol w:w="941"/>
        <w:gridCol w:w="931"/>
        <w:gridCol w:w="931"/>
        <w:gridCol w:w="941"/>
        <w:gridCol w:w="766"/>
        <w:gridCol w:w="779"/>
      </w:tblGrid>
      <w:tr w:rsidR="00790DAB" w:rsidRPr="00790DAB" w:rsidTr="00790DAB">
        <w:trPr>
          <w:trHeight w:val="330"/>
        </w:trPr>
        <w:tc>
          <w:tcPr>
            <w:tcW w:w="105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THỐNG KÊ KHỐI LƯỢNG HÀNG HÓA THÔNG QUA CẢNG BIỂN</w:t>
            </w:r>
          </w:p>
        </w:tc>
      </w:tr>
      <w:tr w:rsidR="00790DAB" w:rsidRPr="00790DAB" w:rsidTr="00790DAB">
        <w:trPr>
          <w:trHeight w:val="330"/>
        </w:trPr>
        <w:tc>
          <w:tcPr>
            <w:tcW w:w="105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Tháng 8/2026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TT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Danh mục loại hàng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Đơn vị tính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Kế hoạch năm</w:t>
            </w:r>
          </w:p>
        </w:tc>
        <w:tc>
          <w:tcPr>
            <w:tcW w:w="50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Khối lượng hàng hóa thông qua cảng</w:t>
            </w:r>
          </w:p>
        </w:tc>
      </w:tr>
      <w:tr w:rsidR="00790DAB" w:rsidRPr="00790DAB" w:rsidTr="00790DAB">
        <w:trPr>
          <w:trHeight w:val="142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Từ đầu năm đến hết tháng trước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Ước thực hiện tháng báo cáo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Lũy kế từ đầu năm đến hết tháng báo cáo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Lũy kế cùng kỳ năm trước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So sánh cùng kỳ năm trước (%)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So sánh với kế hoạch năm (%)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6=4/5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7=4/1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Tổng số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1.300.382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735.656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105.094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840.750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712.559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118%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65%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Hàng xuất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131.954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18.851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150.805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141.176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107%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Hàng nhập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190.502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27.215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217.717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199.585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109%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Hàng nội địa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409.509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58.501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468.010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368.741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127%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Hàng quá cảnh bốc dỡ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3.691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527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4.218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3.057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Chia 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         -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Container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367.263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204.440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29.206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233.646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216.739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108%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Teus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37.910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20.946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2.992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23.938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22.482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106%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63%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66.274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9.468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75.742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69.432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6.571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939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7.510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7.039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Nhâp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67.139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9.591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76.730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72.167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6.673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953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7.626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7.308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71.027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10.147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81.174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75.140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7.702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1.100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8.802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8.135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lỏng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bookmarkStart w:id="0" w:name="_GoBack"/>
            <w:bookmarkEnd w:id="0"/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103.726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56.426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8.061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64.487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60.672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106%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62%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2.401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343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2.744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2.778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Nhập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20.622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2.946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23.568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23.529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33.403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4.772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38.175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34.365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3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khô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824.062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471.099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67.300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538.399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432.091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125%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65%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63.279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9.040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72.319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68.966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Nhập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102.741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14.677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117.418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103.889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305.079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43.583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348.662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90DAB">
              <w:rPr>
                <w:rFonts w:ascii="Calibri" w:eastAsia="Times New Roman" w:hAnsi="Calibri" w:cs="Calibri"/>
              </w:rPr>
              <w:t>259.236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0DAB" w:rsidRPr="00790DAB" w:rsidTr="00790DAB">
        <w:trPr>
          <w:trHeight w:val="46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5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quá cảnh không bốc dỡ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79.435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76.077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10.868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86.945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790DAB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71.535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DAB" w:rsidRPr="00790DAB" w:rsidRDefault="00790DAB" w:rsidP="00790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AB">
              <w:rPr>
                <w:rFonts w:ascii="Times New Roman" w:eastAsia="Times New Roman" w:hAnsi="Times New Roman" w:cs="Times New Roman"/>
                <w:b/>
                <w:bCs/>
              </w:rPr>
              <w:t>122%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DA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90DAB" w:rsidRPr="00790DAB" w:rsidTr="00790DAB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0DAB" w:rsidRPr="00790DAB" w:rsidTr="00790DAB">
        <w:trPr>
          <w:trHeight w:val="870"/>
        </w:trPr>
        <w:tc>
          <w:tcPr>
            <w:tcW w:w="105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DAB" w:rsidRPr="00790DAB" w:rsidRDefault="00790DAB" w:rsidP="00790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</w:tbl>
    <w:p w:rsidR="00B9082C" w:rsidRDefault="00B9082C"/>
    <w:sectPr w:rsidR="00B9082C" w:rsidSect="00790DA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810"/>
    <w:rsid w:val="00031285"/>
    <w:rsid w:val="00790DAB"/>
    <w:rsid w:val="00975810"/>
    <w:rsid w:val="00B9082C"/>
    <w:rsid w:val="00F6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30442C3-E8FA-47DF-B3B6-0F86C1A0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4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Namnguyen</dc:creator>
  <cp:keywords/>
  <dc:description/>
  <cp:lastModifiedBy>Namnguyen</cp:lastModifiedBy>
  <cp:revision>2</cp:revision>
  <dcterms:created xsi:type="dcterms:W3CDTF">2026-09-18T06:46:00Z</dcterms:created>
  <dcterms:modified xsi:type="dcterms:W3CDTF">2026-09-18T06:46:00Z</dcterms:modified>
</cp:coreProperties>
</file>